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АДМИНИСТРАЦИЯ ИТУМ-КАЛИНСКОГО МУНИЦИПАЛЬНОГО РАЙОНА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МУНИЦИПАЛЬНОЕ УЧРЕЖДЕНИЕ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      «УПРАВЛЕНИЕ ДОШКОЛЬНОГО ОБРАЗОВАНИЯ  ИТУМ-КАЛИНСКОГО МУНИЦИПАЛЬНОГО РАЙОНА»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МУ «УДО ИТУМ-КАЛИНСКОГО МУНИЦИПАЛЬНОГО РАЙОНА» 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ПРИКАЗ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 «01» октября 2016г.            с.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-Кали                                     № 49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bookmarkStart w:id="0" w:name="_GoBack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 утверждении Положения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 порядке проведения аттестации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руководителей и кандидатов на должности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руководителей муниципальных бюджетных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дошкольных образовательных организаций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муниципального района</w:t>
      </w:r>
    </w:p>
    <w:bookmarkEnd w:id="0"/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     В соответствии с частью 4 статьи 51 Закона Российской Федерации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29.12.2012 №273-ФЗ «Об образовании в Российской Федерации», в целях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совершенствования управления муниципальными бюджетными дошкольными образовательными организациями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ПРИКАЗЫВАЮ: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 Утвердить Положение о порядке проведения аттестации руководителей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кандидатов на должность руководителей муниципальных бюджетных дошкольных образовательных организаций  (Приложение 1).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 Утвердить Положение об аттестационной комиссии по аттестации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руководителей и кандидатов на должность руководителей муниципальных бюджетных дошкольных образовательных организаций (Приложение 2).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3. Утвердить состав аттестационной комиссии и состав экспертной группы по аттестации руководителей и кандидатов на должность руководителей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муниципальных дошкольных образовательных организаций (Приложение 3).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4.Контроль исполнения настоящего приказа оставляю за собой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    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       Начальник управления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       дошкольного образования                                                  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Т.Д.Ацаева</w:t>
      </w:r>
      <w:proofErr w:type="spell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i/>
          <w:iCs/>
          <w:color w:val="78716B"/>
          <w:sz w:val="20"/>
          <w:szCs w:val="20"/>
          <w:lang w:eastAsia="ru-RU"/>
        </w:rPr>
        <w:t>Приложение 1</w:t>
      </w:r>
    </w:p>
    <w:p w:rsidR="00F172C1" w:rsidRPr="00F172C1" w:rsidRDefault="00F172C1" w:rsidP="00F172C1">
      <w:pPr>
        <w:spacing w:after="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i/>
          <w:iCs/>
          <w:color w:val="78716B"/>
          <w:sz w:val="20"/>
          <w:szCs w:val="20"/>
          <w:lang w:eastAsia="ru-RU"/>
        </w:rPr>
        <w:t>к приказу Управления</w:t>
      </w:r>
    </w:p>
    <w:p w:rsidR="00F172C1" w:rsidRPr="00F172C1" w:rsidRDefault="00F172C1" w:rsidP="00F172C1">
      <w:pPr>
        <w:spacing w:after="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i/>
          <w:iCs/>
          <w:color w:val="78716B"/>
          <w:sz w:val="20"/>
          <w:szCs w:val="20"/>
          <w:lang w:eastAsia="ru-RU"/>
        </w:rPr>
        <w:t>дошкольного  образования</w:t>
      </w:r>
    </w:p>
    <w:p w:rsidR="00F172C1" w:rsidRPr="00F172C1" w:rsidRDefault="00F172C1" w:rsidP="00F172C1">
      <w:pPr>
        <w:spacing w:after="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i/>
          <w:iCs/>
          <w:color w:val="78716B"/>
          <w:sz w:val="20"/>
          <w:szCs w:val="20"/>
          <w:lang w:eastAsia="ru-RU"/>
        </w:rPr>
        <w:t>от 01.10.2016г.№49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lastRenderedPageBreak/>
        <w:t>ПОЛОЖЕНИЕ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О ПОРЯДКЕ ПРОВЕДЕНИЯ АТТЕСТАЦИИ РУКОВОДИТЕЛЕЙ И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КАНДИДАТОВ НА ДОЛЖНОСТЬ РУКОВОДИТЕЛЕЙ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МУНИЦИПАЛЬНЫХ </w:t>
      </w: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БЮДЖЕТНЫХ</w:t>
      </w: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ДОШКОЛЬНЫХ ОБРАЗОВАТЕЛЬНЫХ ОРГАНИЗАЦИЙ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Общие положения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 Настоящее положение о порядке проведения аттестации руководителей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 кандидатов на должности руководителей муниципальных бюджетных дошкольных образовательных организаций (далее - Положение), определяет процедуру проведения аттестации кандидатов (кандидата) на должность руководителя и руководителя муниципальных бюджетных дошкольных образовательных организаций, и сроки ее проведения (далее соответственно - аттестация, кандидаты, руководители  дошкольных организаций, дошкольные организации, управление дошкольного образования).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 Аттестации подлежат: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-кандидаты на должность руководителя  дошкольной организации;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-руководители дошкольных образовательных организаций.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3. Аттестация кандидатов и руководителей  дошкольных организаций является обязательной.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 Аттестация кандидатов проводится на основании личного заявления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(приложение 1) с целью определения их соответствия предъявляемым требованиям к квалификации по должности «руководитель» и оценки их профессиональной готовности к руководству дошкольной организацией.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Срок действия результатов аттестации кандидата составляет один год.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5. Аттестация руководителей  дошкольных организаций проводится в целях объективной оценки качества и результативности их деятельности и подтверждения соответствия уровня их квалификации требованиям, предъявляемым к занимаемой должности, оказания содействия в повышении эффективности работы дошкольной организации, стимулирования профессионального роста руководителей дошкольных организаций.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6.Основными принципами аттестации являются коллегиальность, гласность,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открытость,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обеспечивающие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объективное отношение к кандидатам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руководителям дошкольных организаций, недопустимость дискриминации при проведении аттестации.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7. Руководители дошкольных организаций подлежат обязательной аттестации в процессе трудовой деятельности в должности руководителя дошкольной организации (очередная аттестация). Очередная аттестация проводится один раз в пять лет.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Кандидат, прошедший аттестацию и назначенный на должность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водителя  дошкольной организации, проходит очередную аттестацию через год после назначения на должность.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8.До истечения пяти лет после проведения предыдущей аттестации может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проводиться внеочередная аттестация руководителя  дошкольной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9.Очередной аттестации не подлежат: беременные женщины; женщины, находящиеся в отпуске по беременности и родам; женщины, находящиеся в отпуске по уходу за ребенком до достижения им возраста трех лет.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Аттестация указанных руководителей  дошкольных организаций возможна не ранее чем через год после выхода из отпуска.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10.Внеочередная аттестация может проводиться: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по решению работодателя в случаях: истечения срока действия трудового договора;  вследствие низких показателей эффективности деятельности дошкольной  организации, при наличии обоснованных жалоб, по итогам проверок, в результате которых были выявлены нарушения.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 итогам внеочередной аттестации устанавливается новый срок действия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результатов аттестации. Действие ранее установленных результатов аттестации прекращается.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11 .Результаты аттестации сохраняются до истечения срока ее действия: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переходе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аттестованного руководителя  дошкольной организации на другую руководящую должность в той же или другой образовательной организации;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 возобновлении работы в должности руководителя дошкольной образовательной организации при перерывах в работе.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12. Для подготовки к аттестации руководители дошкольных организаций, подлежащие  аттестации, обязаны пройти курсы повышения квалификации не позднее двух лет, предшествующих аттестации.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2.Состав и порядок работы аттестационных комиссий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13. Аттестация руководителей дошкольных организаций и кандидатов проводится аттестационной комиссией, персональный состав которых утверждается приказом управления дошкольного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14. Аттестационная комиссия состоит из председателя комиссии, замес-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тителей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председателя, секретаря и членов комиссии. Все члены комиссии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принятии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решения обладают равными правами.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 состав аттестационной комиссии включаются представители управления дошкольного образования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;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председатель профсоюзной организации работников дошкольного образования; руководители муниципальных образовательных организаций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района.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15. Состав аттестационной комиссии формируется таким образом, чтобы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была исключена возможность конфликта интересов, который мог бы повлиять на принимаемые аттестационной комиссией решения.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16.3аседание аттестационной комиссии считается правомочным, если на нем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присутствуют не менее двух третей ее членов.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17. Решение аттестационной комиссии принимается простым большинством голосов всего состава аттестационной комиссии, присутствующего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заседании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18. При прохождении аттестации аттестуемый руководитель, являющийся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членом аттестационной комиссии, не участвует в голосовании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своей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кандидатуре.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19. Секретарь аттестационной комиссии ведет протокол заседания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тестационной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комиссии, 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котором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фиксирует ее решения и результаты голо-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сования. Протокол заседания аттестационной комиссии подписывается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пред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седательствующим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на заседании комиссии и секретарем аттестационной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Член аттестационной комиссии, не согласный с принятым решением, имеет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право в письменном виде изложить свое особое мнение, которое прилагается к протоколу заседания аттестационной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lastRenderedPageBreak/>
        <w:t>3. Порядок аттестации руководителей дошкольных организаций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20.При проведении аттестации руководителей дошкольных организаций издается приказ управления дошкольного образования, содержащий следующие положения: об утверждении списка руководителей дошкольных организаций, подлежащих аттестации;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о назначении ответственных за подготовку документов, необходимых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для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работы аттестационной комиссии;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 сроках проведения аттестации руководителей  дошкольных организаций.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21. Приказ управления дошкольного образования о проведении аттестации руководителей  дошкольных организаций доводится до сведения каждого аттестуемого не менее чем за месяц до начала аттестации.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22. Секретарь аттестационной комиссии, не позднее, чем за две недели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заседания аттестационной комиссии должен ознакомить аттестуемого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руководителя дошкольной организации с отзывом о профессиональной деятельности руководителя дошкольной организации (далее - отзыв), составленным по установленной форме (приложение 2).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Аттестуемый руководитель дошкольной организации вправе представить в аттестационную комиссию дополнительные сведения о своей профессиональной деятельности за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межаттестационный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период, а также заявление о своем несогласии с представленным отзывом или пояснительную записку на отзыв.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23 .В аттестационную комиссию отзыв предоставляется не позднее, чем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неделю до заседания аттестационной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24. При очередной аттестации руководителя дошкольной  организации в аттестационную комиссию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предоставляются следующие документы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отзыв;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экспертное заключение по оценке уровня профессиональной компе-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тентности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руководителя организации на основе результатов квалификационного испытания;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копия удостоверения о прохождении курсов повышения квалификации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организациях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, имеющих лицензию на реализацию программ дополнительного профессионального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25. При внеочередной аттестации руководителя организации в аттестационную комиссию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предоставляются следующие документы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отзыв;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основание для аттестации (заявление руководителя организации или решение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работодателя);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экспертное заключение по оценке уровня профессиональной компетентности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руководителя организации на основе результатов квалификационного испытания;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копия удостоверения о прохождении курсов повышения квалификации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организациях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, имеющих лицензию на реализацию программ дополнительного профессионального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26.Аттестация проводится с приглашением аттестуемого руководителя дошкольной  организации на заседание аттестационной комиссии после прохождения квалификационного испытания в муниципальной экспертной группе и при наличии экспертного заключения по оценке уровня профессиональной компетентности руководителя  дошкольной организации на основе результатов квалификационного испытания. В случае неявки руководителя дошкольной организации на </w:t>
      </w: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 xml:space="preserve">заседание аттестационной комиссии без уважительной причины или отказа его от прохождения аттестации, руководитель дошкольной организации привлекается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дисциплинарной ответственности.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При наличии уважительных причин (болезнь, производственная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необ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ходимость, обстоятельства, не зависящие от воли аттестуемого) аттестация может проводиться по решению председателя комиссии без участия аттестуемого.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27. Аттестационная комиссия рассматривает представленные документы,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заслушивает отзыв.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28. Решение аттестационной комиссией принимается в отсутствие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стуемого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руководителя дошкольной организации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руководитель дошкольной организации прошел аттестацию.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 прохождении аттестации руководитель дошкольной организации, являющийся членом аттестационной комиссии, не участвует в голосовании по своей кандидатуре.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29. По результатам аттестации руководителя  дошкольной организации аттестационной комиссией принимается одно из следующих решений: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соответствует занимаемой должности руководителя  дошкольной организации, осуществляющей образовательную деятельность;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соответствует занимаемой должности руководителя дошкольной организации, осуществляющей образовательную деятельность, с учетом рекомендаций;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не соответствует занимаемой должности руководителя  дошкольной организации, осуществляющей образовательную деятельность.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30. Результаты аттестации руководителя дошкольной организации сообщаются ему после подведения итогов голосования.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31. При наличии рекомендаций, данных руководителю дошкольной организации в ходе заседания аттестационной комиссии, секретарь комиссии, не позднее чем через год со дня проведения аттестации руководителя дошкольной организации,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руководителя  дошкольной организации (далее - «рекомендации»).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 случае невыполнения руководителем дошкольной организации рекомендаций к нему можем быть применено дисциплинарное взыскание. Аттестационная комиссия в данном случае принимает решение о продлении сроков исполнения рекомендаций, но не более чем на 3 месяца.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 повторном невыполнении рекомендаций руководитель дошкольной организации может быть уволен в соответствии с пунктом 5 части 1 статьи 81 Трудового кодекса Российской Федерации за неоднократное неисполнение работником без уважительных причин трудовых обязанностей, если он имеет дисциплинарное взыскание.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32. Решение аттестационной комиссии о результатах аттестации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дителя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дошкольной организации в недельный срок утверждается приказом управления дошкольного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33.Отзыв, копия приказа об итогах аттестации хранятся в личном деле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руководителя дошкольной 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34. В случае признания руководителя дошкольной организации 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Увольнение по данному основанию допускается, если невозможно перевести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руководителя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35. Руководитель дошкольной организации вправе обжаловать результаты аттестации в соответствии с законодательствами Чеченской Республики и  Российской Федерации.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4. Порядок проведения квалификационных испытаний руководителей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муниципальных дошкольных образовательных организаций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36. Квалификационным испытанием является собеседование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экспертной группе управления дошкольного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Собеседование строится как диалог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аттестуемого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и экспертов, в процессе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которого содержание вопросов рассматривается с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учѐтом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специфики типа и вида дошкольной организации. В ходе диалога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возможны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уточнения, комментарии со стороны его участников. Вопросы в рамках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собеседования разворачиваются в определенной логике, что позволяет оценить уровень развития профессиональной компетентности руководителя, определить его соответствие (несоответствие) занимаемой должности или соответствие занимаемой должности с учетом рекомендаций.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Аттестуемому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предлагается 5 вопросов из перечня вопросов для собеседования с руководителями. Время, отводимое на собеседование не должно превышать 60 минут. В ходе собеседования экспертами заполняется оценочный лист (приложение3).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Оценка по результатам собеседования членами экспертной группы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проводится по каждому вопросу по пятибалльной шкале в соответствии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следующими критериями: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ответ не отражает сути вопроса - 1 балл;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-ответ поверхностный: названы отдельные положения, не отражающие сущности вопроса - 2 балла;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ответ достаточно полный, но содержит существенные ошибки или неточности – 3 балла;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ответ достаточно полный, не содержит ошибок или неточностей - 4 балла;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- ответ полный, демонстрирующий глубокие знания аттестуемого по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данному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вопросу - 5 баллов.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В ходе собеседования руководитель демонстрирует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персональную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товность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к осуществлению управленческой деятельности в современных условиях, дает развернутый ответ по одной из ключевых проблем управления современной организацией, соотносит данную проблему с потребностями организации и собственной управленческой деятельностью. При проведении собеседования учитываются результаты повышения квалификации аттестуемого.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Критерии оценивания собеседования для руководителей, проходящих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аттестацию: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знание нормативных и правовых актов в сфере образования;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умение четко обозначить проблему, выдвигаемую для обсуждения;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понимание цели задач собственной управленческой деятельности, их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соотнесение с потребностями организации и образовательного сообщества; умение полно, всесторонне проанализировать проблему;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 умение предъявить результаты собственной управленческой деятельности, достоверность и значимость полученных результатов;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логичность и последовательность изложения;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аргументированность собственной точки зрения, выраженность личной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позиции;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умение четко обозначить задачи, дальнейшие перспективы собственной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управленческой деятельности.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38. По результатам собеседования,  рассчитывается оценка квалификационных испытаний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Уровень профессиональной компетентности и результативности труда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руководителя считаются соответствующими требованиям, предъявляемым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занимаемой должности, если средневзвешенная оценка результатов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квалифи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кационных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испытаний составляет не менее 7 баллов: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-соответствует требованиям, предъявляемым к должности «руководитель»;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-соответствует требованиям, предъявляемым к должности «руководитель»,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учетом рекомендаций;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-не соответствует требованиям, предъявляемым к должности «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дитель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».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6772"/>
      </w:tblGrid>
      <w:tr w:rsidR="00F172C1" w:rsidRPr="00F172C1" w:rsidTr="00F172C1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От 7 баллов до 12 баллов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Средний</w:t>
            </w:r>
          </w:p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от 12 баллов до 18 баллов</w:t>
            </w:r>
          </w:p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более 18 баллов</w:t>
            </w:r>
          </w:p>
        </w:tc>
      </w:tr>
    </w:tbl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39. На основании средневзвешенной оценки экспертная группа делает вывод о результатах квалификационных испытаний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аттестующегося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руководителя с одной из формулировок: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-соответствует требованиям, предъявляемым к должности «руководитель»;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-соответствует требованиям, предъявляемым к должности «руководитель»,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учетом рекомендаций;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-не соответствует требованиям, предъявляемым к должности «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руково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дитель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».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40. Результаты квалификационных испытаний фиксируются 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экспертном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заключении, с которым знакомится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аттестуемый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(приложение 4).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5. Порядок аттестации кандидатов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41.Предложения по кандидату (кандидатам) на должность руководителя дошкольной  организации и материалы к ним представляются в аттестационную комиссию специалистом управления дошкольного образования,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курирующем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дошкольную образовательную организацию.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 xml:space="preserve">Материалы о кандидатах на должность руководителя дошкольной организации должны быть представлены в аттестационную комиссию не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позднее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чем за 30 календарных дней до истечения срока действия трудового договора действующего руководителя.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42. Материалы о кандидатах включают в себя: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заявление кандидата с приложением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заверенных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нотариально или по месту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работы копий документов, подтверждающих сведения, указанные в заявлениях кандидатов;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согласие на обработку персональных данных;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справку о наличии (отсутствии) судимости и (или) факта уголовного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преследования, либо о прекращении уголовного преследования;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иные документы, которые, по мнению кандидата, могут характеризовать его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профессиональные и деловые качества.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43.При проведении аттестации кандидатов издается приказ управления дошкольного образования, содержащий следующие положения: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 утверждении списка кандидатов;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 сроках проведения аттестации кандидатов.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44. О месте, дате и времени проведения аттестации кандидаты уведомляются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не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позднее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чем за 7 рабочих дней до аттестации.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45. Кандидату может быть отказано в проведении аттестации в случаях: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выявления оснований, препятствующих занятию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педагогической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дея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тельностью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, и ограничений на занятие трудовой деятельностью в сфере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зования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; предоставления на аттестацию документов не в полном объеме, позднее установленных сроков.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46.Аттестация проводится с приглашением кандидата на заседание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тестационной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 случае неявки без уважительной причины на заседание аттестационной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комиссии кандидат считается не прошедшим аттестацию.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47. Аттестационная комиссия рассматривает представленные материалы,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проводит собеседование с кандидатом.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48.Решение аттестационной комиссией принимается в отсутствие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стуемого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кандидата открытым голосованием большинством голосов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присут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ствующих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на заседании членов аттестационной комиссии. При равном количестве голосов членов аттестационной комиссии считается, что кандидат прошел аттестацию.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49.По результатам аттестации кандидата принимается одно из следующих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решений: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кандидат соответствует должности руководителя и рекомендован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для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назначения на должность руководителя дошкольной организации, осуществляющей образовательную деятельность;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кандидат соответствует должности руководителя и рекомендован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для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включения в кадровый резерв управления дошкольного образования для замещения должностей руководителей дошкольных организаций, осуществляющих образовательную деятельность;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кандидат не соответствует должности руководителя дошкольной организации, осуществляющей образовательную деятельность.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50. Результаты аттестации сообщаются кандидату после подведения итогов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голосования.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51. На основании решения аттестационной комиссии в недельный срок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издается приказ управления дошкольного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Копия приказа передается кандидату под подпись.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52. Кандидаты могут быть аттестованы в ходе конкурса на замещение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вакантной должности руководителя дошкольной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ПРИЛОЖЕНИЕ 1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к Положению о порядке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проведения аттестации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руководителей и кандидатов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должности руководителей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муниципальных бюджетных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дошкольных образовательных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организаций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 аттестационную комиссию по аттестации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кандидатов на должности руководителей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муниципальных бюджетных дошкольных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образовательных организаций,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 __________________________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(фамилия, имя, отчество)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(домашний адрес)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(телефон)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ЗАЯВЛЕНИЕ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Прошу аттестовать меня как кандидата на должность руководителя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(наименование муниципальной  бюджетной дошкольной образовательной организации)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 настоящее время работаю в должности 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(указать должность и наименование организации)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Общий стаж работы лет, в том числе: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 данной должности лет;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стаж педагогической деятельности лет;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стаж руководящей деятельности лет.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об образовании (высшем, дополнительном профессиональном)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(наименование образовательного учреждения, дата окончания, направление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подготовки, специальность)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 прохождении повышения квалификации, профессиональной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переподготовки 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(указываются сведения за последние три года)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 наличии ученой степени 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 наличии ученого звания 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Дополнительно сообщаю о себе следующие сведения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:(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 наградах,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почетных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званиях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и др.)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 заявлению прилагаются следующие документы: копия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паспорта или заменяющего его документа;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копия трудовой книжки или иного документа, подтверждающего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трудовую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деятельность;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копия документа о профессиональном образовании, о дополнительном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профессиональном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образовании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, о присвоении ученой степени, ученого звания, о повышении квалификации, профессиональной переподготовки, заверенные нотариально или кадровыми службами по месту работы.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«___ » _________20____ г.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                                                                                               (подпись, ФИО)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ПРИЛОЖЕНИЕ 2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 Положению о порядке проведения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аттестации руководителей и кандидатов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должности руководителей муниципальных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бюджетных дошкольных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образовательных организаций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ОТЗЫВ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 профессиональной деятельности руководителя муниципальной бюджетной дошкольной образовательной организации, осуществляющей образовательную деятельность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(фамилия, имя, отчество)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(занимаемая должность, наименование организации)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I. Общие сведения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Дата рождения: 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Сведения об образовании: 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(уровень образования, наименование образовательной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организации, год окончания)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специальность по диплому: ______________________________________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,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квалификация по диплому: 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 наличии или получении второго высшего профессионального образования, следует дать сведения по каждому, указав, во втором случае, на каком курсе учится.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Курсы повышения квалификации по профилю управленческой деятельности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(наименование курсов и образовательной организации, год окончания, количество учебных часов)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Общий трудовой стаж лет, в том числе стаж педагогической работы лет, стаж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работы в должности руководителя _______________ лет, в том числе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дан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ной образовательной организации лет.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Дата назначения на должность, по которой аттестуется руководитель организации  « ___» ______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Дата окончания срока действия предыдущей аттестации "__"_______20 _ г.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Наличие ученой степени, год присвоения ___________________________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.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 награждении 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Сведения о дисциплинарных взысканиях ___________________________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II. </w:t>
      </w: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Сведения о профессиональной деятельности в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межаттестационный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период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2.1. Осуществление руководства организацией в соответствии с законами и иными нормативными правовыми актами, уставом организации, формирование коллегиальных органов управления.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2.2. Обеспечение выполнения требований к качеству и объему предоставляемых государственных услуг, СанПиНа, пожарной безопасности, законов и иных нормативных правовых актов.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2.3. Обеспечение реализации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федеральных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государственных образовательных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стандартов, федеральных государственных требований по направлениям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дея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тельности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2.4. Создание необходимых условий для охраны и укрепления здоровья, организации питания воспитанников и работников дошкольной организации; соблюдение их прав и свобод.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2.5. Участие дошкольной организации в различных программах и проектах краевого, федерального и международного уровней, обеспечение соблюдения требований, предъявляемых к данным программам, результатам деятельности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2.6. Создание условий для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экспериментальной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и инновационной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деятельности.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2.7. Обеспечение благоприятного морально-психологического климата в коллективе, проведение мероприятий, с участием членов коллектива, решение трудовых споров.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2.8. Создание условий и организация дополнительного профессионального образования работников.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2.9. Обеспечение открытости деятельности дошкольной организации, функционирование сайта, отвечающего всем требованиям к сайту организации, работа с родителями, общественностью, СМИ.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2.10. Отсутствие (наличие) неисполненных предписаний органов государственного контроля (надзора).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2.11. Повышение профессиональных компетенций сотрудников дошкольной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 xml:space="preserve">2.12. Обеспечение защиты прав воспитанников, находящихся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полном государственном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обеспечении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2.13. Обеспечение выполнения государственного задания.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2.14. Распоряжение бюджетными средствами в пределах своих полномочий,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обеспечение результативности и эффективности их использования.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2.15. Результаты проверок финансово-экономической деятельности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2.16. Обеспечение системной административно-хозяйственной (производственной) работы.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2.17. Развитие материально-технической базы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2.18. Привлечение для осуществления деятельности, предусмотренной уставом организации, дополнительных источников финансовых и материальных средств.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2.19. Выполнение норм и правил по охране труда и технике безопасности. Вывод: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соответствует (не соответствует) занимаемой должности руководителя дошкольной 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Рекомендации: ____________________________________________ _ 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(указываются при наличии рекомендаций)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Председатель комитета по образованию ___________ 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(подпись) (расшифровка подписи)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 отзывом ознакомле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н(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а) _______________________ 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(подпись) (расшифровка подписи)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Дата 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ПРИЛОЖЕНИЕ 3 к Положению о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порядке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проведения аттестации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руководителей и кандидатов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должности руководителей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муниципальных бюджетных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дошкольных образовательных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организаций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Оценочный лист по итогам собеседования с руководителями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Название организации__________________________________________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Ф.И.О. 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445"/>
        <w:gridCol w:w="765"/>
        <w:gridCol w:w="1770"/>
        <w:gridCol w:w="1485"/>
        <w:gridCol w:w="1470"/>
      </w:tblGrid>
      <w:tr w:rsidR="00F172C1" w:rsidRPr="00F172C1" w:rsidTr="00F172C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№</w:t>
            </w:r>
          </w:p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вопроса</w:t>
            </w:r>
          </w:p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Оценка экспертов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Итоговая</w:t>
            </w:r>
          </w:p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оценка</w:t>
            </w:r>
          </w:p>
          <w:p w:rsidR="00F172C1" w:rsidRPr="00F172C1" w:rsidRDefault="00F172C1" w:rsidP="00F172C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  <w:tr w:rsidR="00F172C1" w:rsidRPr="00F172C1" w:rsidTr="00F172C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C1" w:rsidRPr="00F172C1" w:rsidRDefault="00F172C1" w:rsidP="00F172C1">
            <w:pPr>
              <w:spacing w:before="150" w:after="150" w:line="240" w:lineRule="auto"/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</w:pPr>
            <w:r w:rsidRPr="00F172C1">
              <w:rPr>
                <w:rFonts w:ascii="Arial" w:eastAsia="Times New Roman" w:hAnsi="Arial" w:cs="Arial"/>
                <w:color w:val="78716B"/>
                <w:sz w:val="20"/>
                <w:szCs w:val="20"/>
                <w:lang w:eastAsia="ru-RU"/>
              </w:rPr>
              <w:t> </w:t>
            </w:r>
          </w:p>
        </w:tc>
      </w:tr>
    </w:tbl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Подписи экспертов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 (___________)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_____________(_____________)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______________(_____________)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____________(_____________)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____________(_____________)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Дата проведения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квалификационного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испытания «___» __________ 20___г.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ПРИЛОЖЕНИЕ 4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 Положению о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порядке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проведения аттестации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руководителей и кандидатов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должности руководителей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муниципальных бюджетных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дошкольных образовательных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организаций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ЭКСПЕРТНОЕ ЗАКЛЮЧЕНИЕ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по оценке уровня профессиональной компетентности руководителя муниципального бюджетного дошкольного образовательного учреждения на основе квалификационных испытаний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(Ф.И.О. полностью)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(занимаемая должность, наименование организации)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(вид аттестации: назначение на должность/очередная, внеочередная)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форма квалификационного испытания, результат в баллах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В ходе собеседования установлено (вывод, количество баллов):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 итогам квалификационных испытаний (тестирование/самоанализ результатов реализации комплексной программы развития ДОУ, собеседование) определено значение показателя уровня квалификации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(указать общее количество баллов)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Рекомендации______________________________________________________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__________________________________________________________________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Вывод:____________________________________________________________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(Ф.И.О, занимаемая должность, место работы)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-соответствует требованиям, предъявляемым к должности «руководитель»;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-соответствует требованиям, предъявляемым к должности «руководитель», с учетом рекомендаций;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-не соответствует требованиям, предъявляемым к должности «руководитель».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Председатель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муниципальной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экспертной группы                                        _________  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 (подпись)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Эксперты                                                             ___________ 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___________ 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 экспертным заключением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ознакомлен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(а) __________ _________________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«___»________ 20___г.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УТВЕРЖДАЮ: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Начальник МУ «УДО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муниципального района»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__________   ________________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«____»______________2016г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Вопросы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для собеседования с руководителями муниципальными бюджетными дошкольными образовательными организациями для прохождения аттестации на соответствие занимаемой должности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I </w:t>
      </w: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Государственная политика в области образования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1.Федеральные требования к образовательным организациям в части охраны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здоровья обучающихся, воспитанников.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II </w:t>
      </w: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Организация управления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 . Учредительный контроль: понятие, цели, задачи.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3. Перечислите требования к уставу 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 Перечислите основные направления и формы обеспечения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информационной открытости образовательной организации. Охарактеризуйте одну из форм.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5. Какие локальные нормативные акты по вопросам организации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осуществления образовательной деятельности действуют в вашей образовательной организации?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6. Раскройте понятие внутриучрежденческого контроля. Цели, задачи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организация внутриучрежденческого контроля.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7. Охарактеризуйте структуру программы развития вашей образовательной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организации и процедуру ее реализации.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8. По каким показателям управленческая команда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организации оценивает качество выполнения государственного задания?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9. Раскройте качественные характеристики социальной инфраструктуры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для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воспитанников в вашей образовательной организации. Какие проблемы по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еѐ</w:t>
      </w:r>
      <w:proofErr w:type="spell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развитию Вам предстоит решать?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10.Раскройте систему работы с входящей и исходящей информацией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 и способы управления ею.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11.Раскройте последовательность управленческих действий, которые Вам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необходимо осуществить при подготовке административных совещаний.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12. Какие формы участия работников в управлении существуют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вашей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организации? Охарактеризуйте одну из них.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13.Какие документы образовательной организации являются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учредительными?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14.Охарактеризуйте процедуру аттестации педагогических работников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соответствие занимаемой должности.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15.Охарактеризуйте содержание деятельности коллегиальных органов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управления (органов самоуправления) в вашей образовательной организации. В чем заключаются их функции при определении стимулирующих выплат?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16.Опишите процедуру участия коллегиальных органов управления (органов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самоуправления) и их полномочия при принятии программы развития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 и основной образовательной программы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17.Как Вы осуществляете контроль участия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вашей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образовательной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организации в электронном мониторинге и оценку качества предоставляемой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информации?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18. Охарактеризуйте методику оценки эффективности использования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оборудования в вашей 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19.Перечислите показатели, по которым определяется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энергоэффективность</w:t>
      </w:r>
      <w:proofErr w:type="spell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20.Охарактеризуйте мероприятия по обеспечению безопасности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жизнедеятельности работников 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21.Какова правовая основа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антикоррупции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в образовательной организации?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22. Что такое персональные данные? Какие права есть у субъектов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персональных данных в целях обеспечения их защиты?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23. Проанализируйте принципы обработки персональных данных.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24.Какие меры по предупреждению коррупции могут применяться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образовательных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организациях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?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III Гарантии и права участников образовательного процесса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25.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Как в вашей образовательной организации соблюдаются основные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гарантии прав ребенка, декларируемые в Федеральном Законе «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основных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гарантиях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прав ребенка в Российской Федерации»?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26.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Как в вашей образовательной организации соблюдаются основные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гарантии прав детей, находящихся в трудной жизненной ситуации?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27. Как обеспечивается государственно-общественный характер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управления в вашей образовательной организации?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IV Организация образовательного процесса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28.Какова структура основной образовательной программы вашей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29. Какова процедура приема либо перевода в образовательную организацию?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30. Как осуществляется государственно-общественное управление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вашей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организацией?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31. Каковы функции педагога в соответствии с профессиональным стандартом педагога?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32. Какие требования к педагогу предъявляет кодекс профессиональной этики педагогических работников образовательных организаций?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V Финансово-хозяйственная деятельность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33. Каков порядок формирования и финансового обеспечения выполнения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муниципального задания образовательной организацией?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34. Какие требования предъявляются к структуре и содержанию плана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финансово-хозяйственной деятельности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бюджетных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образовательных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организаций?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35. Охарактеризуйте порядок составления, утверждения и ведения бюджетных смет образовательных организаций.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 xml:space="preserve">36. Опишите порядок предоставления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государственной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образовательной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организацией платных образовательных услуг. Какими основными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нормативными правовыми документами необходимо руководствоваться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их организации?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37. В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чѐм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суть права оперативного управления имуществом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государственной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38. Охарактеризуйте основные мероприятия по обеспечению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пожарной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безопасности в 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39. Назовите основные особенности финансово-хозяйственной деятельности с учетом реализации Федерального закона от 05.04.2013 г. № 44-ФЗ «О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контрактной системе в сфере закупок товаров, работ, услуг для обеспечения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государственных и муниципальных нужд».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40. Каков порядок распоряжения особо ценным движимым имуществом,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закрепленным за бюджетным образовательным учреждением, либо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приобретенным им за счет средств, выделенных учредителем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приобретение такого имущества?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VI Трудовые отношения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41. Вправе ли руководитель образовательной организации не допускать к работе педагога, отказавшегося от очередного медицинского обследования?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42. В каком случае администрация образовательной организации имеет право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проводить расследование в отношении педагогического работника?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43. Назовите дополнительные основания прекращения трудового договора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педагогическим работником.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44. В </w:t>
      </w:r>
      <w:proofErr w:type="spellStart"/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ч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ѐм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суть новой системы оплаты труда? Какими правовыми актами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определяются размеры, порядок и условия осуществления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стимулирующих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выплат работникам в образовательной организации?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45. Опишите порядок аттестации педагогических работников с целью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подтверждения соответствия их занимаемой должности.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46. Охарактеризуйте процедуру аттестации педагогических работников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квалификационную категорию.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47. Раскройте понятие времени отдыха для педагогических работников. В каких случаях возможно привлечение работников к работе в выходные и нерабочие праздничные дни?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48. Охарактеризуйте условия заключения трудового договора с лицами,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принимаемыми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на должности педагогических работников.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49. Раскройте Вашу деятельность по охране труда и пожарной безопасности.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50. На какой срок и с кем в вашей образовательной организации заключен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коллективный договор? В чем состоит необходимость его заключения и как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контролируется его исполнение?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VII Охрана и укрепление здоровья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 xml:space="preserve">51.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Какие требования предъявляются к организации медицинского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обслуживания воспитанников?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52. Охарактеризуйте требования к организации здорового питания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образовательной 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53. Охарактеризуйте основные направления и содержание деятельности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в</w:t>
      </w:r>
      <w:proofErr w:type="gramEnd"/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программе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здоровьесберегающей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деятельности образовательной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организации.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54. Организация работы ДОУ на основе выполнения требований СанПиН.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55. Охарактеризуйте комплекс мер по обеспечению безопасности участников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образовательных отношений.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Приложение 2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 приказу управления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дошкольного образования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 01.10.2016 №49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ПОЛОЖЕНИЕ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об аттестационной комиссии по аттестации руководителей и кандидатов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на</w:t>
      </w:r>
      <w:proofErr w:type="gramEnd"/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должность руководителей муниципальных бюджетных дошкольных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образовательных организаций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I. Общие положения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1.1. Настоящее Положение регламентирует порядок создания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деятельности аттестационной комиссии по аттестации руководителей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кандидатов на должность руководителей  дошкольных образовательных организаций (далее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-к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омиссия).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1.2. Целью создания комиссии являются: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определение соответствия уровня профессиональной компетентности лиц,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претендующих на должность руководителя дошкольной образовательной организации, требованиям, предъявляемым к работнику при назначении на должность руководителя;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объективная оценка качества и результативности деятельности руководителей образовательных организаций, оказание содействия в повышении эффективности работы дошкольной образовательной организации; стимулирование профессионального роста руководителей дошкольных образовательных организаций.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1.3. Основными принципами работы комиссии являются коллегиальность,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гласность, открытость, компетентность, объективность, соблюдение норм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профессиональной этики, недопустимость дискриминации при проведении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аттестации.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1.4. Комиссия в своей работе руководствуется законодательством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Российской Федерации, нормативными правовыми актами Российской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Федерации и Чеченской Республики  и настоящим Положением.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lastRenderedPageBreak/>
        <w:t>II. Состав и порядок работы комиссии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2.1.Состав комиссии ежегодно утверждается приказом управления дошкольного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2.2.Председателем комиссии является начальник управления дошкольного образования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муниципального района.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Председатель комиссии осуществляет общее руководство деятельностью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комиссии, председательствует на заседаниях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2.3.Заместителем председателя комиссии является главный специалист управления дошкольного образования. В отсутствие председателя комиссии обязанности председателя исполняет его заместитель, на которого возложены такие обязанности председателем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2.4.Основной формой деятельности комиссии являются заседания.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Заседание комиссии считается правомочным, если на нем присутствуют не менее двух третей от общего числа ее членов.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2.5.Заседания комиссии проводятся согласно утвержденному приказом управления графику проведения заседаний комиссии.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График проведения заседаний комиссии формируется за три месяца до начала проведения очередной аттестации руководителей дошкольных организаций.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2.6.Решение принимается большинством голосов открытым голосованием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 считается принятым, если в голосовании участвовало не менее двух третей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состава комиссии. При равенстве голосов решение считается принятым в пользу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аттестуемого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2.7.Решение комиссии оформляется протоколом, который подписывается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председателем и секретарем комиссии.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III. Права и обязанности членов комиссии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3.1. Члены комиссии имеют право: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оказывать консультативные услуги;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изучать опыт работы аттестационных комиссий других муниципалитетов,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регионов, стран, передовые аттестационные технологии с целью их применения.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3.2. Члены комиссии обязаны: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знать законодательство Российской Федерации, нормативные правовые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акты Министерства образования и науки Российской Федерации и Комитета Правительства Чеченской Республики по дошкольному образованию по вопросам аттестации руководителей  дошкольных организаций, тарифно-квалификационные требования по должностям руководящих работников организаций образования;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- соблюдать нормы нравственно-этической и профессиональной культуры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 работе в комиссии.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IV. Делопроизводство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4.1.Заседания комиссии оформляются протоколами.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4.2.Протоколы комиссии подписываются председателем комиссии 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секретарем.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4.3.Нумерация протоколов ведется с начала календарного года.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4.4.Протоколы заседаний комиссии хранятся в управлении дошкольного образования  в течение 5 лет.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4.5.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Ответственным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за делопроизводство комиссии, решение организационных и технических вопросов работы комиссии, сбор и анализ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lastRenderedPageBreak/>
        <w:t>документов, необходимых для работы комиссии, заполнение аттестационных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листов является секретарь комиссии.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VI. Заключительные положения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6.1. Положение вступает в силу с момента его утверждения управлением дошкольного образования в установленном порядке.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6.2. Внесения изменений и дополнений в Положение утверждается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приказом управления дошкольного образования.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Приложение 3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 приказу управления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дошкольного образования</w:t>
      </w:r>
    </w:p>
    <w:p w:rsidR="00F172C1" w:rsidRPr="00F172C1" w:rsidRDefault="00F172C1" w:rsidP="00F172C1">
      <w:pPr>
        <w:spacing w:before="150" w:after="150" w:line="240" w:lineRule="auto"/>
        <w:jc w:val="right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от 01.10.2016 №49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СОСТАВ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муниципальной аттестационной комиссии по аттестации руководителей и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кандидатов на должность руководителей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муниципальных бюджетных дошкольных образовательных организаций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муниципального района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Ацаева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Т.Д. –начальник управления дошкольного образования, председатель аттестационной комиссии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Пацаригова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Роза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Усамовна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–г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лавный специалист управления дошкольного образования, заместитель председателя аттестационной комиссии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Осмаева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Милана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Хожайлаевна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 - главный специалист управления дошкольного образования, секретарь аттестационной комиссии</w:t>
      </w:r>
    </w:p>
    <w:p w:rsidR="00F172C1" w:rsidRPr="00F172C1" w:rsidRDefault="00F172C1" w:rsidP="00F172C1">
      <w:pPr>
        <w:spacing w:after="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b/>
          <w:bCs/>
          <w:color w:val="78716B"/>
          <w:sz w:val="20"/>
          <w:szCs w:val="20"/>
          <w:lang w:eastAsia="ru-RU"/>
        </w:rPr>
        <w:t>Члены комиссии: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Газимагомаева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П.А.-главный специалист по делам молодежи Администрации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муниципального района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Рабуев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А.С.-директор МБОУ «СОШ №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.И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тум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-Кали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им.Х.Исаева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»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СОСТАВ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муниципальной экспертной группы по аттестации руководителей и кандидатов на должность руководителей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муниципальных бюджетных дошкольных образовательных</w:t>
      </w:r>
    </w:p>
    <w:p w:rsidR="00F172C1" w:rsidRPr="00F172C1" w:rsidRDefault="00F172C1" w:rsidP="00F172C1">
      <w:pPr>
        <w:spacing w:before="150" w:after="15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Итум-Калинского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муниципального района</w:t>
      </w:r>
    </w:p>
    <w:p w:rsidR="00F172C1" w:rsidRPr="00F172C1" w:rsidRDefault="00F172C1" w:rsidP="00F172C1">
      <w:pPr>
        <w:spacing w:after="0" w:line="240" w:lineRule="auto"/>
        <w:jc w:val="center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r w:rsidRPr="00F172C1">
        <w:rPr>
          <w:rFonts w:ascii="Arial" w:eastAsia="Times New Roman" w:hAnsi="Arial" w:cs="Arial"/>
          <w:color w:val="78716B"/>
          <w:sz w:val="18"/>
          <w:szCs w:val="18"/>
          <w:lang w:eastAsia="ru-RU"/>
        </w:rPr>
        <w:t> 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Ацаева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Т.Д. –начальник управления дошкольного образования, председатель экспертной группы,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Пацаригова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Роза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Усамовна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</w:t>
      </w:r>
      <w:proofErr w:type="gram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–г</w:t>
      </w:r>
      <w:proofErr w:type="gram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лавный специалист управления дошкольного образования,</w:t>
      </w:r>
    </w:p>
    <w:p w:rsidR="00F172C1" w:rsidRPr="00F172C1" w:rsidRDefault="00F172C1" w:rsidP="00F172C1">
      <w:pPr>
        <w:spacing w:before="150" w:after="150" w:line="240" w:lineRule="auto"/>
        <w:rPr>
          <w:rFonts w:ascii="Arial" w:eastAsia="Times New Roman" w:hAnsi="Arial" w:cs="Arial"/>
          <w:color w:val="78716B"/>
          <w:sz w:val="20"/>
          <w:szCs w:val="20"/>
          <w:lang w:eastAsia="ru-RU"/>
        </w:rPr>
      </w:pP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Осмаева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 xml:space="preserve"> Милана </w:t>
      </w:r>
      <w:proofErr w:type="spellStart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Хожайлаевна</w:t>
      </w:r>
      <w:proofErr w:type="spellEnd"/>
      <w:r w:rsidRPr="00F172C1">
        <w:rPr>
          <w:rFonts w:ascii="Arial" w:eastAsia="Times New Roman" w:hAnsi="Arial" w:cs="Arial"/>
          <w:color w:val="78716B"/>
          <w:sz w:val="20"/>
          <w:szCs w:val="20"/>
          <w:lang w:eastAsia="ru-RU"/>
        </w:rPr>
        <w:t>  - главный специалист управления дошкольного образования</w:t>
      </w:r>
    </w:p>
    <w:p w:rsidR="004F2ED9" w:rsidRDefault="004F2ED9"/>
    <w:sectPr w:rsidR="004F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80C0C"/>
    <w:multiLevelType w:val="multilevel"/>
    <w:tmpl w:val="96B4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F"/>
    <w:rsid w:val="004F2ED9"/>
    <w:rsid w:val="009D4CEF"/>
    <w:rsid w:val="00F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2C1"/>
    <w:rPr>
      <w:b/>
      <w:bCs/>
    </w:rPr>
  </w:style>
  <w:style w:type="character" w:styleId="a5">
    <w:name w:val="Emphasis"/>
    <w:basedOn w:val="a0"/>
    <w:uiPriority w:val="20"/>
    <w:qFormat/>
    <w:rsid w:val="00F172C1"/>
    <w:rPr>
      <w:i/>
      <w:iCs/>
    </w:rPr>
  </w:style>
  <w:style w:type="paragraph" w:customStyle="1" w:styleId="default">
    <w:name w:val="default"/>
    <w:basedOn w:val="a"/>
    <w:rsid w:val="00F1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2C1"/>
    <w:rPr>
      <w:b/>
      <w:bCs/>
    </w:rPr>
  </w:style>
  <w:style w:type="character" w:styleId="a5">
    <w:name w:val="Emphasis"/>
    <w:basedOn w:val="a0"/>
    <w:uiPriority w:val="20"/>
    <w:qFormat/>
    <w:rsid w:val="00F172C1"/>
    <w:rPr>
      <w:i/>
      <w:iCs/>
    </w:rPr>
  </w:style>
  <w:style w:type="paragraph" w:customStyle="1" w:styleId="default">
    <w:name w:val="default"/>
    <w:basedOn w:val="a"/>
    <w:rsid w:val="00F1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6407</Words>
  <Characters>36525</Characters>
  <Application>Microsoft Office Word</Application>
  <DocSecurity>0</DocSecurity>
  <Lines>304</Lines>
  <Paragraphs>85</Paragraphs>
  <ScaleCrop>false</ScaleCrop>
  <Company>Home</Company>
  <LinksUpToDate>false</LinksUpToDate>
  <CharactersWithSpaces>42847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Aslan</dc:creator>
  <cp:keywords/>
  <dc:description/>
  <cp:lastModifiedBy>The Aslan</cp:lastModifiedBy>
  <cp:revision>2</cp:revision>
  <dcterms:created xsi:type="dcterms:W3CDTF">2018-02-19T16:24:00Z</dcterms:created>
  <dcterms:modified xsi:type="dcterms:W3CDTF">2018-02-19T16:24:00Z</dcterms:modified>
</cp:coreProperties>
</file>