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355" w:rsidRPr="00083355" w:rsidRDefault="00083355" w:rsidP="00083355">
      <w:pPr>
        <w:shd w:val="clear" w:color="auto" w:fill="FFFFFF"/>
        <w:spacing w:before="100" w:beforeAutospacing="1" w:after="100" w:afterAutospacing="1" w:line="240" w:lineRule="auto"/>
        <w:jc w:val="center"/>
        <w:rPr>
          <w:rFonts w:ascii="gothic" w:eastAsia="Times New Roman" w:hAnsi="gothic" w:cs="Times New Roman"/>
          <w:color w:val="000000"/>
          <w:sz w:val="23"/>
          <w:szCs w:val="23"/>
          <w:lang w:eastAsia="ru-RU"/>
        </w:rPr>
      </w:pPr>
      <w:bookmarkStart w:id="0" w:name="_GoBack"/>
      <w:bookmarkEnd w:id="0"/>
      <w:r w:rsidRPr="00083355">
        <w:rPr>
          <w:rFonts w:ascii="Arial" w:eastAsia="Times New Roman" w:hAnsi="Arial" w:cs="Arial"/>
          <w:b/>
          <w:bCs/>
          <w:color w:val="898989"/>
          <w:sz w:val="53"/>
          <w:szCs w:val="53"/>
          <w:shd w:val="clear" w:color="auto" w:fill="FFFFFF"/>
          <w:lang w:eastAsia="ru-RU"/>
        </w:rPr>
        <w:t>Правила дорожного движения для детей</w:t>
      </w:r>
    </w:p>
    <w:p w:rsidR="00083355" w:rsidRPr="00083355" w:rsidRDefault="00083355" w:rsidP="00083355">
      <w:pPr>
        <w:shd w:val="clear" w:color="auto" w:fill="FFFFFF"/>
        <w:spacing w:before="100" w:beforeAutospacing="1" w:after="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b/>
          <w:bCs/>
          <w:color w:val="898989"/>
          <w:sz w:val="28"/>
          <w:szCs w:val="28"/>
          <w:u w:val="single"/>
          <w:lang w:eastAsia="ru-RU"/>
        </w:rPr>
        <w:t>Содержание:</w:t>
      </w:r>
    </w:p>
    <w:p w:rsidR="00083355" w:rsidRPr="00083355" w:rsidRDefault="00083355" w:rsidP="00083355">
      <w:pPr>
        <w:shd w:val="clear" w:color="auto" w:fill="FFFFFF"/>
        <w:spacing w:before="100" w:beforeAutospacing="1" w:after="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t>Ошибки родителей, объясняющих правила дорожного движения детям</w:t>
      </w:r>
    </w:p>
    <w:p w:rsidR="00083355" w:rsidRPr="00083355" w:rsidRDefault="00083355" w:rsidP="00083355">
      <w:pPr>
        <w:shd w:val="clear" w:color="auto" w:fill="FFFFFF"/>
        <w:spacing w:before="100" w:beforeAutospacing="1" w:after="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t>Когда и как начинать объяснять ПДД детям?</w:t>
      </w:r>
    </w:p>
    <w:p w:rsidR="00083355" w:rsidRPr="00083355" w:rsidRDefault="00083355" w:rsidP="00083355">
      <w:pPr>
        <w:shd w:val="clear" w:color="auto" w:fill="FFFFFF"/>
        <w:spacing w:before="100" w:beforeAutospacing="1" w:after="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t>Что должны содержать ПДД для детей?</w:t>
      </w:r>
    </w:p>
    <w:p w:rsidR="00083355" w:rsidRPr="00083355" w:rsidRDefault="00FC5141" w:rsidP="00083355">
      <w:pPr>
        <w:shd w:val="clear" w:color="auto" w:fill="FFFFFF"/>
        <w:spacing w:line="240" w:lineRule="auto"/>
        <w:jc w:val="center"/>
        <w:rPr>
          <w:rFonts w:ascii="gothic" w:eastAsia="Times New Roman" w:hAnsi="gothic" w:cs="Times New Roman"/>
          <w:color w:val="000000"/>
          <w:sz w:val="23"/>
          <w:szCs w:val="23"/>
          <w:lang w:eastAsia="ru-RU"/>
        </w:rPr>
      </w:pPr>
      <w:r>
        <w:rPr>
          <w:rFonts w:ascii="gothic" w:eastAsia="Times New Roman" w:hAnsi="gothic" w:cs="Times New Roman"/>
          <w:color w:val="000000"/>
          <w:sz w:val="23"/>
          <w:szCs w:val="23"/>
          <w:lang w:eastAsia="ru-RU"/>
        </w:rPr>
        <w:pict>
          <v:rect id="_x0000_i1025" style="width:467.75pt;height:1.5pt" o:hralign="center" o:hrstd="t" o:hrnoshade="t" o:hr="t" fillcolor="#898989" stroked="f"/>
        </w:pict>
      </w:r>
    </w:p>
    <w:p w:rsidR="00083355" w:rsidRPr="00083355" w:rsidRDefault="00083355" w:rsidP="00083355">
      <w:pPr>
        <w:shd w:val="clear" w:color="auto" w:fill="FFFFFF"/>
        <w:spacing w:before="100" w:beforeAutospacing="1" w:after="15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t>Насколько целесообразно говорить о важности правил дорожного движения для детей, сама за себя говорит статистика несчастных случаев.</w:t>
      </w:r>
    </w:p>
    <w:p w:rsidR="00083355" w:rsidRPr="00083355" w:rsidRDefault="00083355" w:rsidP="00083355">
      <w:pPr>
        <w:shd w:val="clear" w:color="auto" w:fill="FFFFFF"/>
        <w:spacing w:before="100" w:beforeAutospacing="1" w:after="15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t>По данным ГИБДД, в России смертность детей в автомобильных ДТП превышает смертность в результате пожаров и наводнений, авиа и железнодорожных катастроф. Даже по причине болезней дети умирают реже, чем от несчастных случаев на дороге.</w:t>
      </w:r>
    </w:p>
    <w:p w:rsidR="00083355" w:rsidRPr="00083355" w:rsidRDefault="00083355" w:rsidP="00083355">
      <w:pPr>
        <w:shd w:val="clear" w:color="auto" w:fill="FFFFFF"/>
        <w:spacing w:before="100" w:beforeAutospacing="1" w:after="15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t>Такая статистика должна заставить взрослых серьезно задуматься о том, как уберечь своего ребенка от трагедии.</w:t>
      </w:r>
    </w:p>
    <w:p w:rsidR="00083355" w:rsidRPr="00083355" w:rsidRDefault="00083355" w:rsidP="00083355">
      <w:pPr>
        <w:shd w:val="clear" w:color="auto" w:fill="FFFFFF"/>
        <w:spacing w:before="100" w:beforeAutospacing="1" w:after="15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3"/>
          <w:szCs w:val="23"/>
          <w:lang w:eastAsia="ru-RU"/>
        </w:rPr>
        <w:t> </w:t>
      </w:r>
    </w:p>
    <w:p w:rsidR="00083355" w:rsidRPr="00083355" w:rsidRDefault="00083355" w:rsidP="00083355">
      <w:pPr>
        <w:shd w:val="clear" w:color="auto" w:fill="FFFFFF"/>
        <w:spacing w:before="100" w:beforeAutospacing="1" w:after="150" w:line="240" w:lineRule="auto"/>
        <w:jc w:val="center"/>
        <w:rPr>
          <w:rFonts w:ascii="gothic" w:eastAsia="Times New Roman" w:hAnsi="gothic" w:cs="Times New Roman"/>
          <w:color w:val="000000"/>
          <w:sz w:val="23"/>
          <w:szCs w:val="23"/>
          <w:lang w:eastAsia="ru-RU"/>
        </w:rPr>
      </w:pPr>
      <w:r w:rsidRPr="00083355">
        <w:rPr>
          <w:rFonts w:ascii="Arial" w:eastAsia="Times New Roman" w:hAnsi="Arial" w:cs="Arial"/>
          <w:b/>
          <w:bCs/>
          <w:color w:val="898989"/>
          <w:sz w:val="46"/>
          <w:szCs w:val="46"/>
          <w:lang w:eastAsia="ru-RU"/>
        </w:rPr>
        <w:t>Ошибки родителей, объясняющих правила дорожного движения детям</w:t>
      </w:r>
    </w:p>
    <w:p w:rsidR="00083355" w:rsidRPr="00083355" w:rsidRDefault="00083355" w:rsidP="00083355">
      <w:pPr>
        <w:shd w:val="clear" w:color="auto" w:fill="FFFFFF"/>
        <w:spacing w:before="100" w:beforeAutospacing="1" w:after="15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t>Часто случается, что многие родители, даже те, кто имеет водительские права, не могут правильно донести до ребенка элементарные знания о поведении на проезжей части и возле нее, на остановках и в транспорте. Ограничиваясь фразами «Стой, там дорога», «Иди со мной за руку» и «Нельзя», они воспитывают безграмотного пешехода. А дальше вся надежда на детский сад и школу, мол, там научат.</w:t>
      </w:r>
    </w:p>
    <w:p w:rsidR="00083355" w:rsidRPr="00083355" w:rsidRDefault="00083355" w:rsidP="00083355">
      <w:pPr>
        <w:shd w:val="clear" w:color="auto" w:fill="FFFFFF"/>
        <w:spacing w:before="100" w:beforeAutospacing="1" w:after="15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t>Процесс понимания и усвоения правил дорожного движения является очень сложным и долгим процессом, который должен состоять не только из объяснений мамы и папы «Как можно» и «Как нельзя». Правила дорожного движения для детей должны стать важным звеном воспитания в каждой семье.</w:t>
      </w:r>
    </w:p>
    <w:p w:rsidR="00083355" w:rsidRPr="00083355" w:rsidRDefault="00083355" w:rsidP="00083355">
      <w:pPr>
        <w:shd w:val="clear" w:color="auto" w:fill="FFFFFF"/>
        <w:spacing w:before="100" w:beforeAutospacing="1" w:after="15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3"/>
          <w:szCs w:val="23"/>
          <w:lang w:eastAsia="ru-RU"/>
        </w:rPr>
        <w:t> </w:t>
      </w:r>
    </w:p>
    <w:p w:rsidR="00083355" w:rsidRPr="00083355" w:rsidRDefault="00083355" w:rsidP="00083355">
      <w:pPr>
        <w:shd w:val="clear" w:color="auto" w:fill="FFFFFF"/>
        <w:spacing w:before="100" w:beforeAutospacing="1" w:after="150" w:line="240" w:lineRule="auto"/>
        <w:jc w:val="center"/>
        <w:rPr>
          <w:rFonts w:ascii="gothic" w:eastAsia="Times New Roman" w:hAnsi="gothic" w:cs="Times New Roman"/>
          <w:color w:val="000000"/>
          <w:sz w:val="23"/>
          <w:szCs w:val="23"/>
          <w:lang w:eastAsia="ru-RU"/>
        </w:rPr>
      </w:pPr>
      <w:r w:rsidRPr="00083355">
        <w:rPr>
          <w:rFonts w:ascii="Arial" w:eastAsia="Times New Roman" w:hAnsi="Arial" w:cs="Arial"/>
          <w:b/>
          <w:bCs/>
          <w:color w:val="898989"/>
          <w:sz w:val="46"/>
          <w:szCs w:val="46"/>
          <w:lang w:eastAsia="ru-RU"/>
        </w:rPr>
        <w:t>Когда и как начинать объяснять ПДД детям?</w:t>
      </w:r>
    </w:p>
    <w:p w:rsidR="00083355" w:rsidRPr="00083355" w:rsidRDefault="00083355" w:rsidP="00083355">
      <w:pPr>
        <w:shd w:val="clear" w:color="auto" w:fill="FFFFFF"/>
        <w:spacing w:before="100" w:beforeAutospacing="1" w:after="15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lastRenderedPageBreak/>
        <w:t>Обучать детей столь важным правилам можно и нужно уже с полутора лет. Обычно начинают уделять этому большое внимание, когда малыш может самостоятельно передвигаться. Конечно, в этом возрасте ребенок не сможет еще запомнить, куда нужно посмотреть, переходя улицу и на какой свет следует остановиться. Это не значит, что учить не надо.</w:t>
      </w:r>
    </w:p>
    <w:p w:rsidR="00083355" w:rsidRPr="00083355" w:rsidRDefault="00083355" w:rsidP="00083355">
      <w:pPr>
        <w:shd w:val="clear" w:color="auto" w:fill="FFFFFF"/>
        <w:spacing w:before="100" w:beforeAutospacing="1" w:after="150" w:line="240" w:lineRule="auto"/>
        <w:jc w:val="both"/>
        <w:rPr>
          <w:rFonts w:ascii="gothic" w:eastAsia="Times New Roman" w:hAnsi="gothic" w:cs="Times New Roman"/>
          <w:color w:val="000000"/>
          <w:sz w:val="23"/>
          <w:szCs w:val="23"/>
          <w:lang w:eastAsia="ru-RU"/>
        </w:rPr>
      </w:pPr>
      <w:r w:rsidRPr="00083355">
        <w:rPr>
          <w:rFonts w:ascii="gothic" w:eastAsia="Times New Roman" w:hAnsi="gothic" w:cs="Times New Roman"/>
          <w:color w:val="000000"/>
          <w:sz w:val="23"/>
          <w:szCs w:val="23"/>
          <w:lang w:eastAsia="ru-RU"/>
        </w:rPr>
        <w:t> </w:t>
      </w:r>
    </w:p>
    <w:p w:rsidR="00083355" w:rsidRPr="00083355" w:rsidRDefault="00083355" w:rsidP="00083355">
      <w:pPr>
        <w:shd w:val="clear" w:color="auto" w:fill="FFFFFF"/>
        <w:spacing w:before="100" w:beforeAutospacing="1" w:after="15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b/>
          <w:bCs/>
          <w:color w:val="898989"/>
          <w:sz w:val="28"/>
          <w:szCs w:val="28"/>
          <w:lang w:eastAsia="ru-RU"/>
        </w:rPr>
        <w:t>Рассказывайте детям о правилах дорожного движения, опираясь на следующие рекомендации:</w:t>
      </w:r>
    </w:p>
    <w:p w:rsidR="00083355" w:rsidRPr="00083355" w:rsidRDefault="00083355" w:rsidP="00083355">
      <w:pPr>
        <w:shd w:val="clear" w:color="auto" w:fill="FFFFFF"/>
        <w:spacing w:before="100" w:beforeAutospacing="1" w:after="100" w:afterAutospacing="1" w:line="240" w:lineRule="auto"/>
        <w:ind w:left="375" w:hanging="360"/>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t>1.</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Вместе с детьми рассматривайте картинки с различными видами транспорта, учите называть их, показывать, узнавать на улице. Важно знать и различать звуки различных транспортных средств, уметь произносить их.</w:t>
      </w:r>
    </w:p>
    <w:p w:rsidR="00083355" w:rsidRPr="00083355" w:rsidRDefault="00083355" w:rsidP="00083355">
      <w:pPr>
        <w:shd w:val="clear" w:color="auto" w:fill="FFFFFF"/>
        <w:spacing w:before="100" w:beforeAutospacing="1" w:after="100" w:afterAutospacing="1" w:line="240" w:lineRule="auto"/>
        <w:ind w:left="375" w:hanging="360"/>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t>2.</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 xml:space="preserve">Хорошими помощниками в обучении станут книги с историями и рассказами о дороге, транспорте, а </w:t>
      </w:r>
      <w:proofErr w:type="gramStart"/>
      <w:r w:rsidRPr="00083355">
        <w:rPr>
          <w:rFonts w:ascii="Arial" w:eastAsia="Times New Roman" w:hAnsi="Arial" w:cs="Arial"/>
          <w:color w:val="898989"/>
          <w:sz w:val="24"/>
          <w:szCs w:val="24"/>
          <w:lang w:eastAsia="ru-RU"/>
        </w:rPr>
        <w:t>так же</w:t>
      </w:r>
      <w:proofErr w:type="gramEnd"/>
      <w:r w:rsidRPr="00083355">
        <w:rPr>
          <w:rFonts w:ascii="Arial" w:eastAsia="Times New Roman" w:hAnsi="Arial" w:cs="Arial"/>
          <w:color w:val="898989"/>
          <w:sz w:val="24"/>
          <w:szCs w:val="24"/>
          <w:lang w:eastAsia="ru-RU"/>
        </w:rPr>
        <w:t xml:space="preserve"> мультфильмы на эти темы.</w:t>
      </w:r>
    </w:p>
    <w:p w:rsidR="00083355" w:rsidRPr="00083355" w:rsidRDefault="00083355" w:rsidP="00083355">
      <w:pPr>
        <w:shd w:val="clear" w:color="auto" w:fill="FFFFFF"/>
        <w:spacing w:before="100" w:beforeAutospacing="1" w:after="100" w:afterAutospacing="1" w:line="240" w:lineRule="auto"/>
        <w:ind w:left="375" w:hanging="360"/>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t>3.</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С малышами 2-х лет уже можно поиграть в простые игры, моделирующие ситуации на дороге. Так, например, дети с удовольствием запомнят цвета светофора и как действовать, когда горит какой-нибудь свет. Для этого, взрослые могут показывать ребенку кружки красного, желтого или зеленого цветов и совмещать их с движениями (стоять не двигаясь, хлопать в ладоши или идти).</w:t>
      </w:r>
    </w:p>
    <w:p w:rsidR="00083355" w:rsidRPr="00083355" w:rsidRDefault="00083355" w:rsidP="00083355">
      <w:pPr>
        <w:shd w:val="clear" w:color="auto" w:fill="FFFFFF"/>
        <w:spacing w:before="100" w:beforeAutospacing="1" w:after="100" w:afterAutospacing="1" w:line="240" w:lineRule="auto"/>
        <w:ind w:left="375" w:hanging="360"/>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t>4.</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С ребенком от 3-х лет полезно будет рисовать, например, дорогу от дома до магазина или садика, читать и разучивать простенькие стишки о правилах дорожного движения для детей, разгадывать загадки, рассматривать дорожные знаки на улице и специальные игрушечные дорожные знаки для детей дома.</w:t>
      </w:r>
    </w:p>
    <w:p w:rsidR="00083355" w:rsidRPr="00083355" w:rsidRDefault="00083355" w:rsidP="00083355">
      <w:pPr>
        <w:shd w:val="clear" w:color="auto" w:fill="FFFFFF"/>
        <w:spacing w:before="100" w:beforeAutospacing="1" w:after="100" w:afterAutospacing="1" w:line="240" w:lineRule="auto"/>
        <w:ind w:left="375" w:hanging="360"/>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t>5.</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Необходимо развивать у малышей представления о пространстве и скорости движения. В этом помогут упражнения на определение удаленности объекта. Выберите для ребенка любой предмет или объект в поле видимости и попросите его описать словами далеко или близко, спереди или сзади, справа или слева. Учите ребенка определять, быстро или медленно он идет (едет машина).</w:t>
      </w:r>
    </w:p>
    <w:p w:rsidR="00083355" w:rsidRPr="00083355" w:rsidRDefault="00083355" w:rsidP="00083355">
      <w:pPr>
        <w:shd w:val="clear" w:color="auto" w:fill="FFFFFF"/>
        <w:spacing w:after="15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3"/>
          <w:szCs w:val="23"/>
          <w:lang w:eastAsia="ru-RU"/>
        </w:rPr>
        <w:t> </w:t>
      </w:r>
    </w:p>
    <w:p w:rsidR="00083355" w:rsidRPr="00083355" w:rsidRDefault="00083355" w:rsidP="00083355">
      <w:pPr>
        <w:shd w:val="clear" w:color="auto" w:fill="FFFFFF"/>
        <w:spacing w:after="150" w:line="240" w:lineRule="auto"/>
        <w:jc w:val="center"/>
        <w:outlineLvl w:val="1"/>
        <w:rPr>
          <w:rFonts w:ascii="gothic" w:eastAsia="Times New Roman" w:hAnsi="gothic" w:cs="Times New Roman"/>
          <w:b/>
          <w:bCs/>
          <w:color w:val="000000"/>
          <w:sz w:val="36"/>
          <w:szCs w:val="36"/>
          <w:lang w:eastAsia="ru-RU"/>
        </w:rPr>
      </w:pPr>
      <w:r w:rsidRPr="00083355">
        <w:rPr>
          <w:rFonts w:ascii="Arial" w:eastAsia="Times New Roman" w:hAnsi="Arial" w:cs="Arial"/>
          <w:b/>
          <w:bCs/>
          <w:color w:val="898989"/>
          <w:sz w:val="46"/>
          <w:szCs w:val="46"/>
          <w:lang w:eastAsia="ru-RU"/>
        </w:rPr>
        <w:t>Что должны содержать ПДД для детей?</w:t>
      </w:r>
    </w:p>
    <w:p w:rsidR="00083355" w:rsidRPr="00083355" w:rsidRDefault="00083355" w:rsidP="00083355">
      <w:pPr>
        <w:shd w:val="clear" w:color="auto" w:fill="FFFFFF"/>
        <w:spacing w:after="15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8"/>
          <w:szCs w:val="28"/>
          <w:lang w:eastAsia="ru-RU"/>
        </w:rPr>
        <w:t> </w:t>
      </w:r>
      <w:r w:rsidRPr="00083355">
        <w:rPr>
          <w:rFonts w:ascii="Arial" w:eastAsia="Times New Roman" w:hAnsi="Arial" w:cs="Arial"/>
          <w:b/>
          <w:bCs/>
          <w:color w:val="898989"/>
          <w:sz w:val="28"/>
          <w:szCs w:val="28"/>
          <w:lang w:eastAsia="ru-RU"/>
        </w:rPr>
        <w:t>Уже к трем годам ребенок должен знать и понимать следующие понятия:</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Дорога, проезжая часть</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Тротуар, обочина</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Перекресток</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Переход (пешеходный, подземный, наземный)</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lastRenderedPageBreak/>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Пешеход</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Водитель</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Транспортное средство (автомобиль, велосипед, автобус, трамвай, троллейбус, мотоцикл, мопед и др.)</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Светофор</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Дорожный знак</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Arial" w:eastAsia="Times New Roman" w:hAnsi="Arial" w:cs="Arial"/>
          <w:color w:val="898989"/>
          <w:sz w:val="24"/>
          <w:szCs w:val="24"/>
          <w:lang w:eastAsia="ru-RU"/>
        </w:rPr>
        <w:t>Остановка</w:t>
      </w:r>
    </w:p>
    <w:p w:rsidR="00083355" w:rsidRPr="00083355" w:rsidRDefault="00083355" w:rsidP="00083355">
      <w:pPr>
        <w:shd w:val="clear" w:color="auto" w:fill="FFFFFF"/>
        <w:spacing w:after="15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4"/>
          <w:szCs w:val="24"/>
          <w:lang w:eastAsia="ru-RU"/>
        </w:rPr>
        <w:t>В дошкольном и младшем школьном возрасте необходимо формировать у детей знания об основных правилах дорожного движения. Эти знания условно можно разделить на четыре группы.</w:t>
      </w:r>
    </w:p>
    <w:p w:rsidR="00083355" w:rsidRPr="00083355" w:rsidRDefault="00083355" w:rsidP="00083355">
      <w:pPr>
        <w:shd w:val="clear" w:color="auto" w:fill="FFFFFF"/>
        <w:spacing w:after="150" w:line="240" w:lineRule="auto"/>
        <w:jc w:val="both"/>
        <w:rPr>
          <w:rFonts w:ascii="gothic" w:eastAsia="Times New Roman" w:hAnsi="gothic" w:cs="Times New Roman"/>
          <w:color w:val="000000"/>
          <w:sz w:val="23"/>
          <w:szCs w:val="23"/>
          <w:lang w:eastAsia="ru-RU"/>
        </w:rPr>
      </w:pPr>
      <w:r w:rsidRPr="00083355">
        <w:rPr>
          <w:rFonts w:ascii="gothic" w:eastAsia="Times New Roman" w:hAnsi="gothic" w:cs="Times New Roman"/>
          <w:color w:val="000000"/>
          <w:sz w:val="23"/>
          <w:szCs w:val="23"/>
          <w:lang w:eastAsia="ru-RU"/>
        </w:rPr>
        <w:t> </w:t>
      </w:r>
    </w:p>
    <w:p w:rsidR="00083355" w:rsidRPr="00083355" w:rsidRDefault="00083355" w:rsidP="00083355">
      <w:pPr>
        <w:shd w:val="clear" w:color="auto" w:fill="FFFFFF"/>
        <w:spacing w:after="15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3"/>
          <w:szCs w:val="23"/>
          <w:lang w:eastAsia="ru-RU"/>
        </w:rPr>
        <w:t> </w:t>
      </w:r>
      <w:r w:rsidRPr="00083355">
        <w:rPr>
          <w:rFonts w:ascii="gothic" w:eastAsia="Times New Roman" w:hAnsi="gothic" w:cs="Times New Roman"/>
          <w:b/>
          <w:bCs/>
          <w:color w:val="898989"/>
          <w:sz w:val="28"/>
          <w:szCs w:val="28"/>
          <w:lang w:eastAsia="ru-RU"/>
        </w:rPr>
        <w:t>1.</w:t>
      </w:r>
      <w:r w:rsidRPr="00083355">
        <w:rPr>
          <w:rFonts w:ascii="Times New Roman" w:eastAsia="Times New Roman" w:hAnsi="Times New Roman" w:cs="Times New Roman"/>
          <w:b/>
          <w:bCs/>
          <w:color w:val="898989"/>
          <w:sz w:val="28"/>
          <w:szCs w:val="28"/>
          <w:lang w:eastAsia="ru-RU"/>
        </w:rPr>
        <w:t>   </w:t>
      </w:r>
      <w:r w:rsidRPr="00083355">
        <w:rPr>
          <w:rFonts w:ascii="gothic" w:eastAsia="Times New Roman" w:hAnsi="gothic" w:cs="Times New Roman"/>
          <w:b/>
          <w:bCs/>
          <w:color w:val="898989"/>
          <w:sz w:val="28"/>
          <w:szCs w:val="28"/>
          <w:lang w:eastAsia="ru-RU"/>
        </w:rPr>
        <w:t>Правила перехода через проезжую часть</w:t>
      </w:r>
    </w:p>
    <w:p w:rsidR="00083355" w:rsidRPr="00083355" w:rsidRDefault="00083355" w:rsidP="00083355">
      <w:pPr>
        <w:shd w:val="clear" w:color="auto" w:fill="FFFFFF"/>
        <w:spacing w:after="150" w:line="240" w:lineRule="auto"/>
        <w:jc w:val="both"/>
        <w:rPr>
          <w:rFonts w:ascii="gothic" w:eastAsia="Times New Roman" w:hAnsi="gothic" w:cs="Times New Roman"/>
          <w:color w:val="000000"/>
          <w:sz w:val="23"/>
          <w:szCs w:val="23"/>
          <w:lang w:eastAsia="ru-RU"/>
        </w:rPr>
      </w:pPr>
      <w:r w:rsidRPr="00083355">
        <w:rPr>
          <w:rFonts w:ascii="Wingdings" w:eastAsia="Times New Roman" w:hAnsi="Wingdings" w:cs="Times New Roman"/>
          <w:color w:val="000000"/>
          <w:sz w:val="23"/>
          <w:szCs w:val="23"/>
          <w:lang w:eastAsia="ru-RU"/>
        </w:rPr>
        <w:t></w:t>
      </w:r>
      <w:r w:rsidRPr="00083355">
        <w:rPr>
          <w:rFonts w:ascii="Times New Roman" w:eastAsia="Times New Roman" w:hAnsi="Times New Roman" w:cs="Times New Roman"/>
          <w:color w:val="000000"/>
          <w:sz w:val="14"/>
          <w:szCs w:val="14"/>
          <w:lang w:eastAsia="ru-RU"/>
        </w:rPr>
        <w:t>  </w:t>
      </w:r>
      <w:r w:rsidRPr="00083355">
        <w:rPr>
          <w:rFonts w:ascii="gothic" w:eastAsia="Times New Roman" w:hAnsi="gothic" w:cs="Times New Roman"/>
          <w:color w:val="000000"/>
          <w:sz w:val="23"/>
          <w:szCs w:val="23"/>
          <w:lang w:eastAsia="ru-RU"/>
        </w:rPr>
        <w:t> </w:t>
      </w:r>
      <w:r w:rsidRPr="00083355">
        <w:rPr>
          <w:rFonts w:ascii="Arial" w:eastAsia="Times New Roman" w:hAnsi="Arial" w:cs="Arial"/>
          <w:color w:val="898989"/>
          <w:sz w:val="24"/>
          <w:szCs w:val="24"/>
          <w:lang w:eastAsia="ru-RU"/>
        </w:rPr>
        <w:t>Переходи улицу по переходу (пешеходному, подземному, надземному).</w:t>
      </w:r>
    </w:p>
    <w:p w:rsidR="00083355" w:rsidRPr="00083355" w:rsidRDefault="00083355" w:rsidP="00083355">
      <w:pPr>
        <w:shd w:val="clear" w:color="auto" w:fill="FFFFFF"/>
        <w:spacing w:before="100" w:beforeAutospacing="1" w:after="100" w:afterAutospacing="1" w:line="240" w:lineRule="auto"/>
        <w:ind w:hanging="360"/>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Symbol" w:eastAsia="Times New Roman" w:hAnsi="Symbol" w:cs="Times New Roman"/>
          <w:color w:val="898989"/>
          <w:sz w:val="24"/>
          <w:szCs w:val="24"/>
          <w:lang w:eastAsia="ru-RU"/>
        </w:rPr>
        <w:t></w:t>
      </w:r>
      <w:r w:rsidRPr="00083355">
        <w:rPr>
          <w:rFonts w:ascii="Symbol" w:eastAsia="Times New Roman" w:hAnsi="Symbol" w:cs="Times New Roman"/>
          <w:color w:val="898989"/>
          <w:sz w:val="24"/>
          <w:szCs w:val="24"/>
          <w:lang w:eastAsia="ru-RU"/>
        </w:rPr>
        <w:t></w:t>
      </w:r>
      <w:r w:rsidRPr="00083355">
        <w:rPr>
          <w:rFonts w:ascii="Symbol" w:eastAsia="Times New Roman" w:hAnsi="Symbol" w:cs="Times New Roman"/>
          <w:color w:val="898989"/>
          <w:sz w:val="24"/>
          <w:szCs w:val="24"/>
          <w:lang w:eastAsia="ru-RU"/>
        </w:rPr>
        <w:t></w:t>
      </w:r>
      <w:r w:rsidRPr="00083355">
        <w:rPr>
          <w:rFonts w:ascii="Symbol" w:eastAsia="Times New Roman" w:hAnsi="Symbol" w:cs="Times New Roman"/>
          <w:color w:val="898989"/>
          <w:sz w:val="24"/>
          <w:szCs w:val="24"/>
          <w:lang w:eastAsia="ru-RU"/>
        </w:rPr>
        <w:t></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Arial" w:eastAsia="Times New Roman" w:hAnsi="Arial" w:cs="Arial"/>
          <w:color w:val="898989"/>
          <w:sz w:val="24"/>
          <w:szCs w:val="24"/>
          <w:lang w:eastAsia="ru-RU"/>
        </w:rPr>
        <w:t>Если на пешеходном переходе есть светофор для пешеходов, переходи, когда на нем загорится зеленый свет.   </w:t>
      </w:r>
      <w:r w:rsidRPr="00083355">
        <w:rPr>
          <w:rFonts w:ascii="gothic" w:eastAsia="Times New Roman" w:hAnsi="gothic" w:cs="Times New Roman"/>
          <w:color w:val="000000"/>
          <w:sz w:val="24"/>
          <w:szCs w:val="24"/>
          <w:lang w:eastAsia="ru-RU"/>
        </w:rPr>
        <w:t> </w:t>
      </w:r>
    </w:p>
    <w:p w:rsidR="00083355" w:rsidRPr="00083355" w:rsidRDefault="00083355" w:rsidP="00083355">
      <w:pPr>
        <w:shd w:val="clear" w:color="auto" w:fill="FFFFFF"/>
        <w:spacing w:before="100" w:beforeAutospacing="1" w:after="100" w:afterAutospacing="1" w:line="240" w:lineRule="auto"/>
        <w:ind w:hanging="360"/>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proofErr w:type="gramStart"/>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Arial" w:eastAsia="Times New Roman" w:hAnsi="Arial" w:cs="Arial"/>
          <w:color w:val="898989"/>
          <w:sz w:val="24"/>
          <w:szCs w:val="24"/>
          <w:lang w:eastAsia="ru-RU"/>
        </w:rPr>
        <w:t>Если</w:t>
      </w:r>
      <w:proofErr w:type="gramEnd"/>
      <w:r w:rsidRPr="00083355">
        <w:rPr>
          <w:rFonts w:ascii="Arial" w:eastAsia="Times New Roman" w:hAnsi="Arial" w:cs="Arial"/>
          <w:color w:val="898989"/>
          <w:sz w:val="24"/>
          <w:szCs w:val="24"/>
          <w:lang w:eastAsia="ru-RU"/>
        </w:rPr>
        <w:t xml:space="preserve"> светофора для пешеходов нет, переходи, когда все машины остановятся (для них на светофоре загорится красный  свет).</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Arial" w:eastAsia="Times New Roman" w:hAnsi="Arial" w:cs="Arial"/>
          <w:color w:val="898989"/>
          <w:sz w:val="24"/>
          <w:szCs w:val="24"/>
          <w:lang w:eastAsia="ru-RU"/>
        </w:rPr>
        <w:t>Если специального перехода нет, посмотри сначала направо, затем налево и если нет машин – переходи.</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Arial" w:eastAsia="Times New Roman" w:hAnsi="Arial" w:cs="Arial"/>
          <w:color w:val="898989"/>
          <w:sz w:val="24"/>
          <w:szCs w:val="24"/>
          <w:lang w:eastAsia="ru-RU"/>
        </w:rPr>
        <w:t>Никогда не перебегай дорогу. Иди быстро и спокойно.</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Arial" w:eastAsia="Times New Roman" w:hAnsi="Arial" w:cs="Arial"/>
          <w:color w:val="898989"/>
          <w:sz w:val="24"/>
          <w:szCs w:val="24"/>
          <w:lang w:eastAsia="ru-RU"/>
        </w:rPr>
        <w:t>Не разговаривай во время перехода через дорогу, будь внимателен.</w:t>
      </w:r>
    </w:p>
    <w:p w:rsidR="00083355" w:rsidRPr="00083355" w:rsidRDefault="00083355" w:rsidP="00083355">
      <w:pPr>
        <w:shd w:val="clear" w:color="auto" w:fill="FFFFFF"/>
        <w:spacing w:after="0" w:line="240" w:lineRule="auto"/>
        <w:jc w:val="both"/>
        <w:rPr>
          <w:rFonts w:ascii="gothic" w:eastAsia="Times New Roman" w:hAnsi="gothic" w:cs="Times New Roman"/>
          <w:color w:val="000000"/>
          <w:sz w:val="23"/>
          <w:szCs w:val="23"/>
          <w:lang w:eastAsia="ru-RU"/>
        </w:rPr>
      </w:pPr>
      <w:r w:rsidRPr="00083355">
        <w:rPr>
          <w:rFonts w:ascii="gothic" w:eastAsia="Times New Roman" w:hAnsi="gothic" w:cs="Times New Roman"/>
          <w:color w:val="000000"/>
          <w:sz w:val="23"/>
          <w:szCs w:val="23"/>
          <w:lang w:eastAsia="ru-RU"/>
        </w:rPr>
        <w:t> </w:t>
      </w:r>
    </w:p>
    <w:p w:rsidR="00083355" w:rsidRPr="00083355" w:rsidRDefault="00083355" w:rsidP="00083355">
      <w:pPr>
        <w:shd w:val="clear" w:color="auto" w:fill="FFFFFF"/>
        <w:spacing w:after="150" w:line="240" w:lineRule="auto"/>
        <w:ind w:left="375" w:hanging="360"/>
        <w:jc w:val="both"/>
        <w:outlineLvl w:val="2"/>
        <w:rPr>
          <w:rFonts w:ascii="gothic" w:eastAsia="Times New Roman" w:hAnsi="gothic" w:cs="Times New Roman"/>
          <w:b/>
          <w:bCs/>
          <w:sz w:val="27"/>
          <w:szCs w:val="27"/>
          <w:lang w:eastAsia="ru-RU"/>
        </w:rPr>
      </w:pPr>
      <w:r w:rsidRPr="00083355">
        <w:rPr>
          <w:rFonts w:ascii="gothic" w:eastAsia="Times New Roman" w:hAnsi="gothic" w:cs="Times New Roman"/>
          <w:b/>
          <w:bCs/>
          <w:color w:val="898989"/>
          <w:sz w:val="28"/>
          <w:szCs w:val="28"/>
          <w:lang w:eastAsia="ru-RU"/>
        </w:rPr>
        <w:t>2.</w:t>
      </w:r>
      <w:r w:rsidRPr="00083355">
        <w:rPr>
          <w:rFonts w:ascii="Times New Roman" w:eastAsia="Times New Roman" w:hAnsi="Times New Roman" w:cs="Times New Roman"/>
          <w:b/>
          <w:bCs/>
          <w:color w:val="898989"/>
          <w:sz w:val="28"/>
          <w:szCs w:val="28"/>
          <w:lang w:eastAsia="ru-RU"/>
        </w:rPr>
        <w:t>   </w:t>
      </w:r>
      <w:r w:rsidRPr="00083355">
        <w:rPr>
          <w:rFonts w:ascii="gothic" w:eastAsia="Times New Roman" w:hAnsi="gothic" w:cs="Times New Roman"/>
          <w:b/>
          <w:bCs/>
          <w:color w:val="898989"/>
          <w:sz w:val="28"/>
          <w:szCs w:val="28"/>
          <w:lang w:eastAsia="ru-RU"/>
        </w:rPr>
        <w:t>Правила движения по тротуару или обочине</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0"/>
          <w:szCs w:val="20"/>
          <w:lang w:eastAsia="ru-RU"/>
        </w:rPr>
        <w:t></w:t>
      </w:r>
      <w:r w:rsidRPr="00083355">
        <w:rPr>
          <w:rFonts w:ascii="Times New Roman" w:eastAsia="Times New Roman" w:hAnsi="Times New Roman" w:cs="Times New Roman"/>
          <w:color w:val="898989"/>
          <w:sz w:val="14"/>
          <w:szCs w:val="14"/>
          <w:lang w:eastAsia="ru-RU"/>
        </w:rPr>
        <w:t>      </w:t>
      </w:r>
      <w:r w:rsidRPr="00083355">
        <w:rPr>
          <w:rFonts w:ascii="Wingdings" w:eastAsia="Times New Roman" w:hAnsi="Wingdings" w:cs="Times New Roman"/>
          <w:color w:val="000000"/>
          <w:sz w:val="23"/>
          <w:szCs w:val="23"/>
          <w:lang w:eastAsia="ru-RU"/>
        </w:rPr>
        <w:t></w:t>
      </w:r>
      <w:r w:rsidRPr="00083355">
        <w:rPr>
          <w:rFonts w:ascii="Times New Roman" w:eastAsia="Times New Roman" w:hAnsi="Times New Roman" w:cs="Times New Roman"/>
          <w:color w:val="000000"/>
          <w:sz w:val="14"/>
          <w:szCs w:val="14"/>
          <w:lang w:eastAsia="ru-RU"/>
        </w:rPr>
        <w:t>  </w:t>
      </w:r>
      <w:r w:rsidRPr="00083355">
        <w:rPr>
          <w:rFonts w:ascii="gothic" w:eastAsia="Times New Roman" w:hAnsi="gothic" w:cs="Times New Roman"/>
          <w:color w:val="000000"/>
          <w:sz w:val="23"/>
          <w:szCs w:val="23"/>
          <w:lang w:eastAsia="ru-RU"/>
        </w:rPr>
        <w:t> </w:t>
      </w:r>
      <w:r w:rsidRPr="00083355">
        <w:rPr>
          <w:rFonts w:ascii="Times New Roman" w:eastAsia="Times New Roman" w:hAnsi="Times New Roman" w:cs="Times New Roman"/>
          <w:color w:val="898989"/>
          <w:sz w:val="14"/>
          <w:szCs w:val="14"/>
          <w:lang w:eastAsia="ru-RU"/>
        </w:rPr>
        <w:t>   </w:t>
      </w:r>
      <w:r w:rsidRPr="00083355">
        <w:rPr>
          <w:rFonts w:ascii="Arial" w:eastAsia="Times New Roman" w:hAnsi="Arial" w:cs="Arial"/>
          <w:color w:val="898989"/>
          <w:sz w:val="23"/>
          <w:szCs w:val="23"/>
          <w:lang w:eastAsia="ru-RU"/>
        </w:rPr>
        <w:t>Двигаясь по тротуару или обочине, иди навстречу машинам, т.е. по правой стороне.</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0"/>
          <w:szCs w:val="20"/>
          <w:lang w:eastAsia="ru-RU"/>
        </w:rPr>
        <w:t></w:t>
      </w:r>
      <w:r w:rsidRPr="00083355">
        <w:rPr>
          <w:rFonts w:ascii="Times New Roman" w:eastAsia="Times New Roman" w:hAnsi="Times New Roman" w:cs="Times New Roman"/>
          <w:color w:val="898989"/>
          <w:sz w:val="14"/>
          <w:szCs w:val="14"/>
          <w:lang w:eastAsia="ru-RU"/>
        </w:rPr>
        <w:t>      </w:t>
      </w:r>
      <w:r w:rsidRPr="00083355">
        <w:rPr>
          <w:rFonts w:ascii="Wingdings" w:eastAsia="Times New Roman" w:hAnsi="Wingdings" w:cs="Times New Roman"/>
          <w:color w:val="000000"/>
          <w:sz w:val="23"/>
          <w:szCs w:val="23"/>
          <w:lang w:eastAsia="ru-RU"/>
        </w:rPr>
        <w:t></w:t>
      </w:r>
      <w:r w:rsidRPr="00083355">
        <w:rPr>
          <w:rFonts w:ascii="Times New Roman" w:eastAsia="Times New Roman" w:hAnsi="Times New Roman" w:cs="Times New Roman"/>
          <w:color w:val="000000"/>
          <w:sz w:val="14"/>
          <w:szCs w:val="14"/>
          <w:lang w:eastAsia="ru-RU"/>
        </w:rPr>
        <w:t>  </w:t>
      </w:r>
      <w:r w:rsidRPr="00083355">
        <w:rPr>
          <w:rFonts w:ascii="gothic" w:eastAsia="Times New Roman" w:hAnsi="gothic" w:cs="Times New Roman"/>
          <w:color w:val="000000"/>
          <w:sz w:val="23"/>
          <w:szCs w:val="23"/>
          <w:lang w:eastAsia="ru-RU"/>
        </w:rPr>
        <w:t> </w:t>
      </w:r>
      <w:r w:rsidRPr="00083355">
        <w:rPr>
          <w:rFonts w:ascii="Times New Roman" w:eastAsia="Times New Roman" w:hAnsi="Times New Roman" w:cs="Times New Roman"/>
          <w:color w:val="898989"/>
          <w:sz w:val="14"/>
          <w:szCs w:val="14"/>
          <w:lang w:eastAsia="ru-RU"/>
        </w:rPr>
        <w:t>    </w:t>
      </w:r>
      <w:r w:rsidRPr="00083355">
        <w:rPr>
          <w:rFonts w:ascii="Arial" w:eastAsia="Times New Roman" w:hAnsi="Arial" w:cs="Arial"/>
          <w:color w:val="898989"/>
          <w:sz w:val="23"/>
          <w:szCs w:val="23"/>
          <w:lang w:eastAsia="ru-RU"/>
        </w:rPr>
        <w:t>Не ходи по самому краю тротуара и обочины, а тем более по бордюру.</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0"/>
          <w:szCs w:val="20"/>
          <w:lang w:eastAsia="ru-RU"/>
        </w:rPr>
        <w:t></w:t>
      </w:r>
      <w:r w:rsidRPr="00083355">
        <w:rPr>
          <w:rFonts w:ascii="Times New Roman" w:eastAsia="Times New Roman" w:hAnsi="Times New Roman" w:cs="Times New Roman"/>
          <w:color w:val="898989"/>
          <w:sz w:val="14"/>
          <w:szCs w:val="14"/>
          <w:lang w:eastAsia="ru-RU"/>
        </w:rPr>
        <w:t>      </w:t>
      </w:r>
      <w:r w:rsidRPr="00083355">
        <w:rPr>
          <w:rFonts w:ascii="Wingdings" w:eastAsia="Times New Roman" w:hAnsi="Wingdings" w:cs="Times New Roman"/>
          <w:color w:val="000000"/>
          <w:sz w:val="23"/>
          <w:szCs w:val="23"/>
          <w:lang w:eastAsia="ru-RU"/>
        </w:rPr>
        <w:t></w:t>
      </w:r>
      <w:r w:rsidRPr="00083355">
        <w:rPr>
          <w:rFonts w:ascii="Times New Roman" w:eastAsia="Times New Roman" w:hAnsi="Times New Roman" w:cs="Times New Roman"/>
          <w:color w:val="000000"/>
          <w:sz w:val="14"/>
          <w:szCs w:val="14"/>
          <w:lang w:eastAsia="ru-RU"/>
        </w:rPr>
        <w:t>  </w:t>
      </w:r>
      <w:r w:rsidRPr="00083355">
        <w:rPr>
          <w:rFonts w:ascii="gothic" w:eastAsia="Times New Roman" w:hAnsi="gothic" w:cs="Times New Roman"/>
          <w:color w:val="000000"/>
          <w:sz w:val="23"/>
          <w:szCs w:val="23"/>
          <w:lang w:eastAsia="ru-RU"/>
        </w:rPr>
        <w:t> </w:t>
      </w:r>
      <w:r w:rsidRPr="00083355">
        <w:rPr>
          <w:rFonts w:ascii="Times New Roman" w:eastAsia="Times New Roman" w:hAnsi="Times New Roman" w:cs="Times New Roman"/>
          <w:color w:val="898989"/>
          <w:sz w:val="14"/>
          <w:szCs w:val="14"/>
          <w:lang w:eastAsia="ru-RU"/>
        </w:rPr>
        <w:t>     </w:t>
      </w:r>
      <w:r w:rsidRPr="00083355">
        <w:rPr>
          <w:rFonts w:ascii="Arial" w:eastAsia="Times New Roman" w:hAnsi="Arial" w:cs="Arial"/>
          <w:color w:val="898989"/>
          <w:sz w:val="23"/>
          <w:szCs w:val="23"/>
          <w:lang w:eastAsia="ru-RU"/>
        </w:rPr>
        <w:t>Иди со взрослым рядом, держа его за руку. Не убегай от старших.</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0"/>
          <w:szCs w:val="20"/>
          <w:lang w:eastAsia="ru-RU"/>
        </w:rPr>
        <w:t></w:t>
      </w:r>
      <w:r w:rsidRPr="00083355">
        <w:rPr>
          <w:rFonts w:ascii="Times New Roman" w:eastAsia="Times New Roman" w:hAnsi="Times New Roman" w:cs="Times New Roman"/>
          <w:color w:val="898989"/>
          <w:sz w:val="14"/>
          <w:szCs w:val="14"/>
          <w:lang w:eastAsia="ru-RU"/>
        </w:rPr>
        <w:t>      </w:t>
      </w:r>
      <w:r w:rsidRPr="00083355">
        <w:rPr>
          <w:rFonts w:ascii="Wingdings" w:eastAsia="Times New Roman" w:hAnsi="Wingdings" w:cs="Times New Roman"/>
          <w:color w:val="000000"/>
          <w:sz w:val="23"/>
          <w:szCs w:val="23"/>
          <w:lang w:eastAsia="ru-RU"/>
        </w:rPr>
        <w:t></w:t>
      </w:r>
      <w:r w:rsidRPr="00083355">
        <w:rPr>
          <w:rFonts w:ascii="Times New Roman" w:eastAsia="Times New Roman" w:hAnsi="Times New Roman" w:cs="Times New Roman"/>
          <w:color w:val="000000"/>
          <w:sz w:val="14"/>
          <w:szCs w:val="14"/>
          <w:lang w:eastAsia="ru-RU"/>
        </w:rPr>
        <w:t>  </w:t>
      </w:r>
      <w:r w:rsidRPr="00083355">
        <w:rPr>
          <w:rFonts w:ascii="gothic" w:eastAsia="Times New Roman" w:hAnsi="gothic" w:cs="Times New Roman"/>
          <w:color w:val="000000"/>
          <w:sz w:val="23"/>
          <w:szCs w:val="23"/>
          <w:lang w:eastAsia="ru-RU"/>
        </w:rPr>
        <w:t> </w:t>
      </w:r>
      <w:r w:rsidRPr="00083355">
        <w:rPr>
          <w:rFonts w:ascii="Times New Roman" w:eastAsia="Times New Roman" w:hAnsi="Times New Roman" w:cs="Times New Roman"/>
          <w:color w:val="898989"/>
          <w:sz w:val="14"/>
          <w:szCs w:val="14"/>
          <w:lang w:eastAsia="ru-RU"/>
        </w:rPr>
        <w:t>   </w:t>
      </w:r>
      <w:r w:rsidRPr="00083355">
        <w:rPr>
          <w:rFonts w:ascii="Arial" w:eastAsia="Times New Roman" w:hAnsi="Arial" w:cs="Arial"/>
          <w:color w:val="898989"/>
          <w:sz w:val="23"/>
          <w:szCs w:val="23"/>
          <w:lang w:eastAsia="ru-RU"/>
        </w:rPr>
        <w:t>Со стороны проезжей части должен идти взрослый (а не ребенок).</w:t>
      </w:r>
    </w:p>
    <w:p w:rsidR="00083355" w:rsidRPr="00083355" w:rsidRDefault="00083355" w:rsidP="00083355">
      <w:pPr>
        <w:shd w:val="clear" w:color="auto" w:fill="FFFFFF"/>
        <w:spacing w:after="0" w:line="240" w:lineRule="auto"/>
        <w:jc w:val="both"/>
        <w:rPr>
          <w:rFonts w:ascii="gothic" w:eastAsia="Times New Roman" w:hAnsi="gothic" w:cs="Times New Roman"/>
          <w:color w:val="000000"/>
          <w:sz w:val="23"/>
          <w:szCs w:val="23"/>
          <w:lang w:eastAsia="ru-RU"/>
        </w:rPr>
      </w:pPr>
      <w:r w:rsidRPr="00083355">
        <w:rPr>
          <w:rFonts w:ascii="gothic" w:eastAsia="Times New Roman" w:hAnsi="gothic" w:cs="Times New Roman"/>
          <w:color w:val="000000"/>
          <w:sz w:val="23"/>
          <w:szCs w:val="23"/>
          <w:lang w:eastAsia="ru-RU"/>
        </w:rPr>
        <w:t> </w:t>
      </w:r>
    </w:p>
    <w:p w:rsidR="00083355" w:rsidRPr="00083355" w:rsidRDefault="00083355" w:rsidP="00083355">
      <w:pPr>
        <w:shd w:val="clear" w:color="auto" w:fill="FFFFFF"/>
        <w:spacing w:after="150" w:line="240" w:lineRule="auto"/>
        <w:ind w:left="375" w:hanging="360"/>
        <w:jc w:val="both"/>
        <w:outlineLvl w:val="2"/>
        <w:rPr>
          <w:rFonts w:ascii="gothic" w:eastAsia="Times New Roman" w:hAnsi="gothic" w:cs="Times New Roman"/>
          <w:b/>
          <w:bCs/>
          <w:sz w:val="27"/>
          <w:szCs w:val="27"/>
          <w:lang w:eastAsia="ru-RU"/>
        </w:rPr>
      </w:pPr>
      <w:r w:rsidRPr="00083355">
        <w:rPr>
          <w:rFonts w:ascii="gothic" w:eastAsia="Times New Roman" w:hAnsi="gothic" w:cs="Times New Roman"/>
          <w:b/>
          <w:bCs/>
          <w:color w:val="898989"/>
          <w:sz w:val="28"/>
          <w:szCs w:val="28"/>
          <w:lang w:eastAsia="ru-RU"/>
        </w:rPr>
        <w:t>3.</w:t>
      </w:r>
      <w:r w:rsidRPr="00083355">
        <w:rPr>
          <w:rFonts w:ascii="Times New Roman" w:eastAsia="Times New Roman" w:hAnsi="Times New Roman" w:cs="Times New Roman"/>
          <w:b/>
          <w:bCs/>
          <w:color w:val="898989"/>
          <w:sz w:val="28"/>
          <w:szCs w:val="28"/>
          <w:lang w:eastAsia="ru-RU"/>
        </w:rPr>
        <w:t>   </w:t>
      </w:r>
      <w:r w:rsidRPr="00083355">
        <w:rPr>
          <w:rFonts w:ascii="gothic" w:eastAsia="Times New Roman" w:hAnsi="gothic" w:cs="Times New Roman"/>
          <w:b/>
          <w:bCs/>
          <w:color w:val="898989"/>
          <w:sz w:val="28"/>
          <w:szCs w:val="28"/>
          <w:lang w:eastAsia="ru-RU"/>
        </w:rPr>
        <w:t>Правила поведения в общественном транспорте и на остановках</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0"/>
          <w:szCs w:val="20"/>
          <w:lang w:eastAsia="ru-RU"/>
        </w:rPr>
        <w:lastRenderedPageBreak/>
        <w:t></w:t>
      </w:r>
      <w:r w:rsidRPr="00083355">
        <w:rPr>
          <w:rFonts w:ascii="Times New Roman" w:eastAsia="Times New Roman" w:hAnsi="Times New Roman" w:cs="Times New Roman"/>
          <w:color w:val="898989"/>
          <w:sz w:val="14"/>
          <w:szCs w:val="1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Не выходи на дорогу, чтобы посмотреть, не едет ли троллейбус, например.</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Не подбегай к подъезжающему транспорту.</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Не толкай других пассажиров.</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000000"/>
          <w:sz w:val="24"/>
          <w:szCs w:val="24"/>
          <w:lang w:eastAsia="ru-RU"/>
        </w:rPr>
        <w:t> </w:t>
      </w:r>
      <w:r w:rsidRPr="00083355">
        <w:rPr>
          <w:rFonts w:ascii="Arial" w:eastAsia="Times New Roman" w:hAnsi="Arial" w:cs="Arial"/>
          <w:color w:val="898989"/>
          <w:sz w:val="24"/>
          <w:szCs w:val="24"/>
          <w:lang w:eastAsia="ru-RU"/>
        </w:rPr>
        <w:t>В общественном транспорте веди себя тихо, спокойно.</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Не ходи по транспорту во время его движения.</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Заходи и выходи из транспорта только после полной его остановки.</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lang w:eastAsia="ru-RU"/>
        </w:rPr>
        <w:t>Заходи в транспорт первым перед взрослым, а выходи после него.</w:t>
      </w:r>
    </w:p>
    <w:p w:rsidR="00083355" w:rsidRPr="00083355" w:rsidRDefault="00083355" w:rsidP="00083355">
      <w:pPr>
        <w:shd w:val="clear" w:color="auto" w:fill="FFFFFF"/>
        <w:spacing w:after="0" w:line="240" w:lineRule="auto"/>
        <w:jc w:val="both"/>
        <w:rPr>
          <w:rFonts w:ascii="gothic" w:eastAsia="Times New Roman" w:hAnsi="gothic" w:cs="Times New Roman"/>
          <w:color w:val="000000"/>
          <w:sz w:val="23"/>
          <w:szCs w:val="23"/>
          <w:lang w:eastAsia="ru-RU"/>
        </w:rPr>
      </w:pPr>
      <w:r w:rsidRPr="00083355">
        <w:rPr>
          <w:rFonts w:ascii="gothic" w:eastAsia="Times New Roman" w:hAnsi="gothic" w:cs="Times New Roman"/>
          <w:color w:val="000000"/>
          <w:sz w:val="23"/>
          <w:szCs w:val="23"/>
          <w:lang w:eastAsia="ru-RU"/>
        </w:rPr>
        <w:t> </w:t>
      </w:r>
    </w:p>
    <w:p w:rsidR="00083355" w:rsidRPr="00083355" w:rsidRDefault="00083355" w:rsidP="00083355">
      <w:pPr>
        <w:shd w:val="clear" w:color="auto" w:fill="FFFFFF"/>
        <w:spacing w:after="150" w:line="240" w:lineRule="auto"/>
        <w:ind w:left="375" w:hanging="360"/>
        <w:jc w:val="both"/>
        <w:outlineLvl w:val="2"/>
        <w:rPr>
          <w:rFonts w:ascii="gothic" w:eastAsia="Times New Roman" w:hAnsi="gothic" w:cs="Times New Roman"/>
          <w:b/>
          <w:bCs/>
          <w:sz w:val="27"/>
          <w:szCs w:val="27"/>
          <w:lang w:eastAsia="ru-RU"/>
        </w:rPr>
      </w:pPr>
      <w:r w:rsidRPr="00083355">
        <w:rPr>
          <w:rFonts w:ascii="gothic" w:eastAsia="Times New Roman" w:hAnsi="gothic" w:cs="Times New Roman"/>
          <w:b/>
          <w:bCs/>
          <w:color w:val="898989"/>
          <w:sz w:val="28"/>
          <w:szCs w:val="28"/>
          <w:lang w:eastAsia="ru-RU"/>
        </w:rPr>
        <w:t>4.</w:t>
      </w:r>
      <w:r w:rsidRPr="00083355">
        <w:rPr>
          <w:rFonts w:ascii="Times New Roman" w:eastAsia="Times New Roman" w:hAnsi="Times New Roman" w:cs="Times New Roman"/>
          <w:b/>
          <w:bCs/>
          <w:color w:val="898989"/>
          <w:sz w:val="28"/>
          <w:szCs w:val="28"/>
          <w:lang w:eastAsia="ru-RU"/>
        </w:rPr>
        <w:t>   </w:t>
      </w:r>
      <w:r w:rsidRPr="00083355">
        <w:rPr>
          <w:rFonts w:ascii="gothic" w:eastAsia="Times New Roman" w:hAnsi="gothic" w:cs="Times New Roman"/>
          <w:b/>
          <w:bCs/>
          <w:color w:val="898989"/>
          <w:sz w:val="28"/>
          <w:szCs w:val="28"/>
          <w:lang w:eastAsia="ru-RU"/>
        </w:rPr>
        <w:t>Правила поведения вблизи дороги</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0"/>
          <w:szCs w:val="20"/>
          <w:lang w:eastAsia="ru-RU"/>
        </w:rPr>
        <w:t></w:t>
      </w:r>
      <w:r w:rsidRPr="00083355">
        <w:rPr>
          <w:rFonts w:ascii="Times New Roman" w:eastAsia="Times New Roman" w:hAnsi="Times New Roman" w:cs="Times New Roman"/>
          <w:color w:val="898989"/>
          <w:sz w:val="14"/>
          <w:szCs w:val="1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000000"/>
          <w:sz w:val="24"/>
          <w:szCs w:val="24"/>
          <w:lang w:eastAsia="ru-RU"/>
        </w:rPr>
        <w:t> </w:t>
      </w:r>
      <w:r w:rsidRPr="00083355">
        <w:rPr>
          <w:rFonts w:ascii="Arial" w:eastAsia="Times New Roman" w:hAnsi="Arial" w:cs="Arial"/>
          <w:color w:val="898989"/>
          <w:sz w:val="24"/>
          <w:szCs w:val="24"/>
          <w:u w:val="single"/>
          <w:lang w:eastAsia="ru-RU"/>
        </w:rPr>
        <w:t>Не играй мячом возле дороги.</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Symbol" w:eastAsia="Times New Roman" w:hAnsi="Symbol" w:cs="Times New Roman"/>
          <w:color w:val="898989"/>
          <w:sz w:val="24"/>
          <w:szCs w:val="24"/>
          <w:lang w:eastAsia="ru-RU"/>
        </w:rPr>
        <w:t></w:t>
      </w:r>
      <w:r w:rsidRPr="00083355">
        <w:rPr>
          <w:rFonts w:ascii="Times New Roman" w:eastAsia="Times New Roman" w:hAnsi="Times New Roman" w:cs="Times New Roman"/>
          <w:color w:val="898989"/>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4"/>
          <w:szCs w:val="24"/>
          <w:lang w:eastAsia="ru-RU"/>
        </w:rPr>
        <w:t> </w:t>
      </w:r>
      <w:r w:rsidRPr="00083355">
        <w:rPr>
          <w:rFonts w:ascii="Arial" w:eastAsia="Times New Roman" w:hAnsi="Arial" w:cs="Arial"/>
          <w:color w:val="898989"/>
          <w:sz w:val="24"/>
          <w:szCs w:val="24"/>
          <w:u w:val="single"/>
          <w:lang w:eastAsia="ru-RU"/>
        </w:rPr>
        <w:t>Не </w:t>
      </w:r>
      <w:hyperlink r:id="rId4" w:tooltip="Как научить ребёнка кататься на велосипеде?" w:history="1">
        <w:r w:rsidRPr="00083355">
          <w:rPr>
            <w:rFonts w:ascii="Arial" w:eastAsia="Times New Roman" w:hAnsi="Arial" w:cs="Arial"/>
            <w:color w:val="7F7F7F"/>
            <w:sz w:val="24"/>
            <w:szCs w:val="24"/>
            <w:u w:val="single"/>
            <w:lang w:eastAsia="ru-RU"/>
          </w:rPr>
          <w:t>катайся на</w:t>
        </w:r>
      </w:hyperlink>
      <w:hyperlink r:id="rId5" w:tooltip="Как научить ребёнка кататься на велосипеде?" w:history="1">
        <w:r w:rsidRPr="00083355">
          <w:rPr>
            <w:rFonts w:ascii="Arial" w:eastAsia="Times New Roman" w:hAnsi="Arial" w:cs="Arial"/>
            <w:color w:val="7F7F7F"/>
            <w:sz w:val="24"/>
            <w:szCs w:val="24"/>
            <w:u w:val="single"/>
            <w:lang w:eastAsia="ru-RU"/>
          </w:rPr>
          <w:t> в</w:t>
        </w:r>
      </w:hyperlink>
      <w:hyperlink r:id="rId6" w:tooltip="Как научить ребёнка кататься на велосипеде?" w:history="1">
        <w:r w:rsidRPr="00083355">
          <w:rPr>
            <w:rFonts w:ascii="Arial" w:eastAsia="Times New Roman" w:hAnsi="Arial" w:cs="Arial"/>
            <w:color w:val="7F7F7F"/>
            <w:sz w:val="24"/>
            <w:szCs w:val="24"/>
            <w:u w:val="single"/>
            <w:lang w:eastAsia="ru-RU"/>
          </w:rPr>
          <w:t>елосипеде</w:t>
        </w:r>
      </w:hyperlink>
      <w:r w:rsidRPr="00083355">
        <w:rPr>
          <w:rFonts w:ascii="Arial" w:eastAsia="Times New Roman" w:hAnsi="Arial" w:cs="Arial"/>
          <w:color w:val="898989"/>
          <w:sz w:val="24"/>
          <w:szCs w:val="24"/>
          <w:u w:val="single"/>
          <w:lang w:eastAsia="ru-RU"/>
        </w:rPr>
        <w:t>, самокате, роликах и т.п. по проезжей части.   </w:t>
      </w:r>
      <w:r w:rsidRPr="00083355">
        <w:rPr>
          <w:rFonts w:ascii="Symbol" w:eastAsia="Times New Roman" w:hAnsi="Symbol" w:cs="Times New Roman"/>
          <w:color w:val="898989"/>
          <w:sz w:val="24"/>
          <w:szCs w:val="24"/>
          <w:lang w:eastAsia="ru-RU"/>
        </w:rPr>
        <w:t></w:t>
      </w:r>
      <w:r w:rsidRPr="00083355">
        <w:rPr>
          <w:rFonts w:ascii="Symbol" w:eastAsia="Times New Roman" w:hAnsi="Symbol" w:cs="Times New Roman"/>
          <w:color w:val="898989"/>
          <w:sz w:val="24"/>
          <w:szCs w:val="24"/>
          <w:lang w:eastAsia="ru-RU"/>
        </w:rPr>
        <w:t></w:t>
      </w:r>
    </w:p>
    <w:p w:rsidR="00083355" w:rsidRPr="00083355" w:rsidRDefault="00083355" w:rsidP="00083355">
      <w:pPr>
        <w:shd w:val="clear" w:color="auto" w:fill="FFFFFF"/>
        <w:spacing w:before="100" w:beforeAutospacing="1" w:after="100" w:afterAutospacing="1" w:line="240" w:lineRule="auto"/>
        <w:ind w:hanging="360"/>
        <w:jc w:val="both"/>
        <w:rPr>
          <w:rFonts w:ascii="gothic" w:eastAsia="Times New Roman" w:hAnsi="gothic" w:cs="Times New Roman"/>
          <w:color w:val="000000"/>
          <w:sz w:val="23"/>
          <w:szCs w:val="23"/>
          <w:lang w:eastAsia="ru-RU"/>
        </w:rPr>
      </w:pPr>
      <w:r w:rsidRPr="00083355">
        <w:rPr>
          <w:rFonts w:ascii="Wingdings" w:eastAsia="Times New Roman" w:hAnsi="Wingdings" w:cs="Times New Roman"/>
          <w:color w:val="000000"/>
          <w:sz w:val="24"/>
          <w:szCs w:val="24"/>
          <w:lang w:eastAsia="ru-RU"/>
        </w:rPr>
        <w:t></w:t>
      </w:r>
      <w:r w:rsidRPr="00083355">
        <w:rPr>
          <w:rFonts w:ascii="Times New Roman" w:eastAsia="Times New Roman" w:hAnsi="Times New Roman" w:cs="Times New Roman"/>
          <w:color w:val="000000"/>
          <w:sz w:val="24"/>
          <w:szCs w:val="24"/>
          <w:lang w:eastAsia="ru-RU"/>
        </w:rPr>
        <w:t>  </w:t>
      </w:r>
      <w:r w:rsidRPr="00083355">
        <w:rPr>
          <w:rFonts w:ascii="Wingdings" w:eastAsia="Times New Roman" w:hAnsi="Wingdings" w:cs="Times New Roman"/>
          <w:color w:val="000000"/>
          <w:sz w:val="24"/>
          <w:szCs w:val="24"/>
          <w:lang w:eastAsia="ru-RU"/>
        </w:rPr>
        <w:t></w:t>
      </w:r>
      <w:r w:rsidRPr="00083355">
        <w:rPr>
          <w:rFonts w:ascii="gothic" w:eastAsia="Times New Roman" w:hAnsi="gothic" w:cs="Times New Roman"/>
          <w:color w:val="000000"/>
          <w:sz w:val="24"/>
          <w:szCs w:val="24"/>
          <w:lang w:eastAsia="ru-RU"/>
        </w:rPr>
        <w:t> </w:t>
      </w:r>
      <w:r w:rsidRPr="00083355">
        <w:rPr>
          <w:rFonts w:ascii="Times New Roman" w:eastAsia="Times New Roman" w:hAnsi="Times New Roman" w:cs="Times New Roman"/>
          <w:color w:val="898989"/>
          <w:sz w:val="23"/>
          <w:szCs w:val="23"/>
          <w:lang w:eastAsia="ru-RU"/>
        </w:rPr>
        <w:t>   </w:t>
      </w:r>
      <w:r w:rsidRPr="00083355">
        <w:rPr>
          <w:rFonts w:ascii="Arial" w:eastAsia="Times New Roman" w:hAnsi="Arial" w:cs="Arial"/>
          <w:color w:val="898989"/>
          <w:sz w:val="23"/>
          <w:szCs w:val="23"/>
          <w:u w:val="single"/>
          <w:lang w:eastAsia="ru-RU"/>
        </w:rPr>
        <w:t>Не выбегай на проезжую часть и не играй на дороге.</w:t>
      </w:r>
    </w:p>
    <w:p w:rsidR="00083355" w:rsidRPr="00083355" w:rsidRDefault="00083355" w:rsidP="00083355">
      <w:pPr>
        <w:shd w:val="clear" w:color="auto" w:fill="FFFFFF"/>
        <w:spacing w:after="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color w:val="898989"/>
          <w:sz w:val="28"/>
          <w:szCs w:val="28"/>
          <w:lang w:eastAsia="ru-RU"/>
        </w:rPr>
        <w:t> </w:t>
      </w:r>
    </w:p>
    <w:p w:rsidR="00083355" w:rsidRPr="00083355" w:rsidRDefault="00083355" w:rsidP="00083355">
      <w:pPr>
        <w:shd w:val="clear" w:color="auto" w:fill="FFFFFF"/>
        <w:spacing w:after="150" w:line="240" w:lineRule="auto"/>
        <w:jc w:val="both"/>
        <w:rPr>
          <w:rFonts w:ascii="gothic" w:eastAsia="Times New Roman" w:hAnsi="gothic" w:cs="Times New Roman"/>
          <w:color w:val="000000"/>
          <w:sz w:val="23"/>
          <w:szCs w:val="23"/>
          <w:lang w:eastAsia="ru-RU"/>
        </w:rPr>
      </w:pPr>
      <w:r w:rsidRPr="00083355">
        <w:rPr>
          <w:rFonts w:ascii="Arial" w:eastAsia="Times New Roman" w:hAnsi="Arial" w:cs="Arial"/>
          <w:b/>
          <w:bCs/>
          <w:color w:val="898989"/>
          <w:sz w:val="23"/>
          <w:szCs w:val="23"/>
          <w:lang w:eastAsia="ru-RU"/>
        </w:rPr>
        <w:t>Взрослым необходимо запомнить самое главное правило. Ни одно правило дорожного движения для малышей не будет иметь никакого смысла, если вы сами не будете их придерживаться или начнете нарушать. Лишь показывая правильный пример, вы сможете обеспечить безопасность дорожного движения для детей.</w:t>
      </w:r>
    </w:p>
    <w:p w:rsidR="000633AA" w:rsidRDefault="000633AA"/>
    <w:sectPr w:rsidR="000633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R Cyr MT"/>
    <w:panose1 w:val="02020603050405020304"/>
    <w:charset w:val="CC"/>
    <w:family w:val="roman"/>
    <w:pitch w:val="variable"/>
    <w:sig w:usb0="E0002AFF" w:usb1="C0007841" w:usb2="00000009" w:usb3="00000000" w:csb0="000001FF" w:csb1="00000000"/>
  </w:font>
  <w:font w:name="gothic">
    <w:altName w:val="Century Gothic"/>
    <w:panose1 w:val="00000000000000000000"/>
    <w:charset w:val="00"/>
    <w:family w:val="roman"/>
    <w:notTrueType/>
    <w:pitch w:val="default"/>
  </w:font>
  <w:font w:name="Arial">
    <w:altName w:val="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A7F"/>
    <w:rsid w:val="000633AA"/>
    <w:rsid w:val="00083355"/>
    <w:rsid w:val="00FB6A7F"/>
    <w:rsid w:val="00FC5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8D676F-8907-482B-88A2-4D5507C3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290822">
      <w:bodyDiv w:val="1"/>
      <w:marLeft w:val="0"/>
      <w:marRight w:val="0"/>
      <w:marTop w:val="0"/>
      <w:marBottom w:val="0"/>
      <w:divBdr>
        <w:top w:val="none" w:sz="0" w:space="0" w:color="auto"/>
        <w:left w:val="none" w:sz="0" w:space="0" w:color="auto"/>
        <w:bottom w:val="none" w:sz="0" w:space="0" w:color="auto"/>
        <w:right w:val="none" w:sz="0" w:space="0" w:color="auto"/>
      </w:divBdr>
      <w:divsChild>
        <w:div w:id="88133367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astut-goda.ru/grow-up-healthy/2034-how-to-teach-your-child-to-ride-a-bike.html" TargetMode="External"/><Relationship Id="rId5" Type="http://schemas.openxmlformats.org/officeDocument/2006/relationships/hyperlink" Target="https://www.rastut-goda.ru/grow-up-healthy/2034-how-to-teach-your-child-to-ride-a-bike.html" TargetMode="External"/><Relationship Id="rId4" Type="http://schemas.openxmlformats.org/officeDocument/2006/relationships/hyperlink" Target="https://www.rastut-goda.ru/grow-up-healthy/2034-how-to-teach-your-child-to-ride-a-bik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951</Words>
  <Characters>5427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Разия ОК</dc:creator>
  <cp:keywords/>
  <dc:description/>
  <cp:lastModifiedBy>Пользователь</cp:lastModifiedBy>
  <cp:revision>2</cp:revision>
  <dcterms:created xsi:type="dcterms:W3CDTF">2022-12-26T10:01:00Z</dcterms:created>
  <dcterms:modified xsi:type="dcterms:W3CDTF">2022-12-26T10:01:00Z</dcterms:modified>
</cp:coreProperties>
</file>