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750EA5" w:rsidRPr="00750EA5" w:rsidTr="001C7780">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50EA5" w:rsidRPr="00750EA5" w:rsidRDefault="00750EA5" w:rsidP="00750E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50EA5" w:rsidRPr="00750EA5" w:rsidTr="001C7780">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50EA5" w:rsidRPr="00750EA5" w:rsidRDefault="00750EA5" w:rsidP="00750EA5">
            <w:pPr>
              <w:widowControl w:val="0"/>
              <w:autoSpaceDE w:val="0"/>
              <w:autoSpaceDN w:val="0"/>
              <w:adjustRightInd w:val="0"/>
              <w:spacing w:after="0" w:line="240" w:lineRule="auto"/>
              <w:jc w:val="center"/>
              <w:rPr>
                <w:rFonts w:ascii="Tahoma" w:eastAsia="Times New Roman" w:hAnsi="Tahoma" w:cs="Tahoma"/>
                <w:sz w:val="48"/>
                <w:szCs w:val="48"/>
                <w:lang w:eastAsia="ru-RU"/>
              </w:rPr>
            </w:pPr>
            <w:bookmarkStart w:id="0" w:name="_GoBack"/>
            <w:r w:rsidRPr="00750EA5">
              <w:rPr>
                <w:rFonts w:ascii="Tahoma" w:eastAsia="Times New Roman" w:hAnsi="Tahoma" w:cs="Tahoma"/>
                <w:sz w:val="48"/>
                <w:szCs w:val="48"/>
                <w:lang w:eastAsia="ru-RU"/>
              </w:rPr>
              <w:t>Федеральный закон от 29.12.2012 N 273-ФЗ</w:t>
            </w:r>
            <w:bookmarkEnd w:id="0"/>
            <w:r w:rsidRPr="00750EA5">
              <w:rPr>
                <w:rFonts w:ascii="Tahoma" w:eastAsia="Times New Roman" w:hAnsi="Tahoma" w:cs="Tahoma"/>
                <w:sz w:val="48"/>
                <w:szCs w:val="48"/>
                <w:lang w:eastAsia="ru-RU"/>
              </w:rPr>
              <w:br/>
              <w:t>(ред. от 23.07.2013)</w:t>
            </w:r>
            <w:r w:rsidRPr="00750EA5">
              <w:rPr>
                <w:rFonts w:ascii="Tahoma" w:eastAsia="Times New Roman" w:hAnsi="Tahoma" w:cs="Tahoma"/>
                <w:sz w:val="48"/>
                <w:szCs w:val="48"/>
                <w:lang w:eastAsia="ru-RU"/>
              </w:rPr>
              <w:br/>
              <w:t>"Об образовании в Российской Федерации"</w:t>
            </w:r>
          </w:p>
          <w:p w:rsidR="00750EA5" w:rsidRPr="00750EA5" w:rsidRDefault="00750EA5" w:rsidP="00750EA5">
            <w:pPr>
              <w:widowControl w:val="0"/>
              <w:autoSpaceDE w:val="0"/>
              <w:autoSpaceDN w:val="0"/>
              <w:adjustRightInd w:val="0"/>
              <w:spacing w:after="0" w:line="240" w:lineRule="auto"/>
              <w:jc w:val="center"/>
              <w:rPr>
                <w:rFonts w:ascii="Tahoma" w:eastAsia="Times New Roman" w:hAnsi="Tahoma" w:cs="Tahoma"/>
                <w:sz w:val="48"/>
                <w:szCs w:val="48"/>
                <w:lang w:eastAsia="ru-RU"/>
              </w:rPr>
            </w:pPr>
          </w:p>
        </w:tc>
      </w:tr>
      <w:tr w:rsidR="00750EA5" w:rsidRPr="00750EA5" w:rsidTr="001C7780">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50EA5" w:rsidRPr="00750EA5" w:rsidRDefault="00750EA5" w:rsidP="00750EA5">
            <w:pPr>
              <w:widowControl w:val="0"/>
              <w:autoSpaceDE w:val="0"/>
              <w:autoSpaceDN w:val="0"/>
              <w:adjustRightInd w:val="0"/>
              <w:spacing w:after="0" w:line="240" w:lineRule="auto"/>
              <w:jc w:val="center"/>
              <w:rPr>
                <w:rFonts w:ascii="Tahoma" w:eastAsia="Times New Roman" w:hAnsi="Tahoma" w:cs="Tahoma"/>
                <w:sz w:val="28"/>
                <w:szCs w:val="28"/>
                <w:lang w:eastAsia="ru-RU"/>
              </w:rPr>
            </w:pPr>
          </w:p>
        </w:tc>
      </w:tr>
    </w:tbl>
    <w:p w:rsidR="00750EA5" w:rsidRPr="00750EA5" w:rsidRDefault="00750EA5" w:rsidP="00750EA5">
      <w:pPr>
        <w:widowControl w:val="0"/>
        <w:autoSpaceDE w:val="0"/>
        <w:autoSpaceDN w:val="0"/>
        <w:adjustRightInd w:val="0"/>
        <w:spacing w:after="0" w:line="240" w:lineRule="auto"/>
        <w:rPr>
          <w:rFonts w:ascii="Tahoma" w:eastAsia="Times New Roman" w:hAnsi="Tahoma" w:cs="Tahoma"/>
          <w:sz w:val="28"/>
          <w:szCs w:val="28"/>
          <w:lang w:eastAsia="ru-RU"/>
        </w:rPr>
      </w:pPr>
    </w:p>
    <w:p w:rsidR="00750EA5" w:rsidRPr="00750EA5" w:rsidRDefault="00750EA5" w:rsidP="00750EA5">
      <w:pPr>
        <w:widowControl w:val="0"/>
        <w:autoSpaceDE w:val="0"/>
        <w:autoSpaceDN w:val="0"/>
        <w:adjustRightInd w:val="0"/>
        <w:spacing w:after="0" w:line="240" w:lineRule="auto"/>
        <w:rPr>
          <w:rFonts w:ascii="Tahoma" w:eastAsia="Times New Roman" w:hAnsi="Tahoma" w:cs="Tahoma"/>
          <w:sz w:val="28"/>
          <w:szCs w:val="28"/>
          <w:lang w:eastAsia="ru-RU"/>
        </w:rPr>
        <w:sectPr w:rsidR="00750EA5" w:rsidRPr="00750EA5" w:rsidSect="00750EA5">
          <w:pgSz w:w="11906" w:h="16838"/>
          <w:pgMar w:top="100" w:right="595" w:bottom="10" w:left="595" w:header="0" w:footer="0" w:gutter="0"/>
          <w:cols w:space="720"/>
          <w:noEndnote/>
        </w:sectPr>
      </w:pPr>
    </w:p>
    <w:p w:rsidR="00750EA5" w:rsidRPr="00750EA5" w:rsidRDefault="00750EA5" w:rsidP="00750EA5">
      <w:pPr>
        <w:widowControl w:val="0"/>
        <w:autoSpaceDE w:val="0"/>
        <w:autoSpaceDN w:val="0"/>
        <w:adjustRightInd w:val="0"/>
        <w:spacing w:after="0" w:line="240" w:lineRule="auto"/>
        <w:jc w:val="both"/>
        <w:outlineLvl w:val="0"/>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декабря 2012 года N 273-ФЗ</w:t>
      </w:r>
      <w:r w:rsidRPr="00750EA5">
        <w:rPr>
          <w:rFonts w:ascii="Arial" w:eastAsia="Times New Roman" w:hAnsi="Arial" w:cs="Arial"/>
          <w:sz w:val="20"/>
          <w:szCs w:val="20"/>
          <w:lang w:eastAsia="ru-RU"/>
        </w:rPr>
        <w:br/>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РОССИЙСКАЯ ФЕДЕРАЦИЯ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ФЕДЕРАЛЬНЫЙ ЗАКОН</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ОБ ОБРАЗОВАНИИ В РОССИЙСКОЙ ФЕДЕРАЦИИ</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Принят</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Государственной Думой</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21 декабря 2012 года</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Одобрен</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Советом Федерации</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26 декабря 2012 года</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50EA5">
        <w:rPr>
          <w:rFonts w:ascii="Arial" w:eastAsia="Times New Roman" w:hAnsi="Arial" w:cs="Arial"/>
          <w:sz w:val="20"/>
          <w:szCs w:val="20"/>
          <w:lang w:eastAsia="ru-RU"/>
        </w:rPr>
        <w:t>(в ред. Федеральных законов от 07.05.2013 N 99-ФЗ,</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50EA5">
        <w:rPr>
          <w:rFonts w:ascii="Arial" w:eastAsia="Times New Roman" w:hAnsi="Arial" w:cs="Arial"/>
          <w:sz w:val="20"/>
          <w:szCs w:val="20"/>
          <w:lang w:eastAsia="ru-RU"/>
        </w:rPr>
        <w:t>от 23.07.2013 N 203-ФЗ)</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 ОБЩИЕ ПОЛОЖЕНИЯ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 Предмет регулирования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 Основные понятия, используемые в настоящем Федеральном законе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Для целей настоящего Федерального закона применяются следующие основные понятия: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уровень образования - завершенный цикл образования, характеризующийся определенной единой совокупностью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квалификация - уровень знаний, умений, навыков и компетенции, характеризующий подготовленность к </w:t>
      </w:r>
      <w:r w:rsidRPr="00750EA5">
        <w:rPr>
          <w:rFonts w:ascii="Arial" w:eastAsia="Times New Roman" w:hAnsi="Arial" w:cs="Arial"/>
          <w:sz w:val="20"/>
          <w:szCs w:val="20"/>
          <w:lang w:eastAsia="ru-RU"/>
        </w:rPr>
        <w:lastRenderedPageBreak/>
        <w:t>выполнению определенного вида профессиональной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обучающийся - физическое лицо, осваивающее образовательную программу;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образовательная деятельность - деятельность по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w:t>
      </w:r>
      <w:r w:rsidRPr="00750EA5">
        <w:rPr>
          <w:rFonts w:ascii="Arial" w:eastAsia="Times New Roman" w:hAnsi="Arial" w:cs="Arial"/>
          <w:sz w:val="20"/>
          <w:szCs w:val="20"/>
          <w:lang w:eastAsia="ru-RU"/>
        </w:rPr>
        <w:lastRenderedPageBreak/>
        <w:t>осуществляющие образовательную деятельность,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 Основные принципы государственной политики и правового регулирования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политика и правовое регулирование отношений в сфере образования основываются на следующих принципах: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признание приоритетности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права каждого человека на образование, недопустимость дискриминации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светский характер образования в государственных, муниципальных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недопустимость ограничения или устранения конкуренции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сочетание государственного и договорного регулирования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 Правовое регулирование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3. Основными задачами правового регулирования отношений в сфере образования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обеспечение и защита конституционного права граждан Российской Федерации на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создание правовых гарантий для согласования интересов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определение правового положения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условий для получения образования в Российской Федерации иностранными гражданами и лицами без гражданства;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 Право на образование. Государственные гарантии реализации права на образование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гарантируется право каждого человека на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1" w:name="Par112"/>
      <w:bookmarkEnd w:id="1"/>
      <w:r w:rsidRPr="00750EA5">
        <w:rPr>
          <w:rFonts w:ascii="Arial" w:eastAsia="Times New Roman" w:hAnsi="Arial" w:cs="Arial"/>
          <w:sz w:val="20"/>
          <w:szCs w:val="20"/>
          <w:lang w:eastAsia="ru-RU"/>
        </w:rPr>
        <w:t>Статья 6. Полномочия федеральных органов государственной власти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федеральных органов государственной власти в сфере образования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проведение единой государственной политики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утверждение федеральных государственных образовательных стандартов, установление федеральных государственных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 w:name="Par121"/>
      <w:bookmarkEnd w:id="2"/>
      <w:r w:rsidRPr="00750EA5">
        <w:rPr>
          <w:rFonts w:ascii="Arial" w:eastAsia="Times New Roman" w:hAnsi="Arial" w:cs="Arial"/>
          <w:sz w:val="20"/>
          <w:szCs w:val="20"/>
          <w:lang w:eastAsia="ru-RU"/>
        </w:rPr>
        <w:t>7) лицензирование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организаций, осуществляющих образовательную деятельность по образовательным программам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w:t>
        </w:r>
      </w:hyperlink>
      <w:r w:rsidRPr="00750EA5">
        <w:rPr>
          <w:rFonts w:ascii="Arial" w:eastAsia="Times New Roman" w:hAnsi="Arial" w:cs="Arial"/>
          <w:sz w:val="20"/>
          <w:szCs w:val="20"/>
          <w:lang w:eastAsia="ru-RU"/>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государственный контроль (надзор) в сфере образования за деятельностью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w:t>
        </w:r>
      </w:hyperlink>
      <w:r w:rsidRPr="00750EA5">
        <w:rPr>
          <w:rFonts w:ascii="Arial" w:eastAsia="Times New Roman" w:hAnsi="Arial" w:cs="Arial"/>
          <w:sz w:val="20"/>
          <w:szCs w:val="20"/>
          <w:lang w:eastAsia="ru-RU"/>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разработка прогнозов подготовки кадров, требований к подготовке кадров на основе прогноза потребностей рынка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обеспечение осуществления мониторинга в системе образования на федеральном уровне;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осуществление иных полномочий в сфере образования, установленных в соответствии с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3" w:name="Par135"/>
      <w:bookmarkEnd w:id="3"/>
      <w:r w:rsidRPr="00750EA5">
        <w:rPr>
          <w:rFonts w:ascii="Arial" w:eastAsia="Times New Roman" w:hAnsi="Arial" w:cs="Arial"/>
          <w:sz w:val="20"/>
          <w:szCs w:val="20"/>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 w:name="Par138"/>
      <w:bookmarkEnd w:id="4"/>
      <w:r w:rsidRPr="00750EA5">
        <w:rPr>
          <w:rFonts w:ascii="Arial" w:eastAsia="Times New Roman" w:hAnsi="Arial" w:cs="Arial"/>
          <w:sz w:val="20"/>
          <w:szCs w:val="20"/>
          <w:lang w:eastAsia="ru-RU"/>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 части 1 статьи 6</w:t>
        </w:r>
      </w:hyperlink>
      <w:r w:rsidRPr="00750EA5">
        <w:rPr>
          <w:rFonts w:ascii="Arial" w:eastAsia="Times New Roman" w:hAnsi="Arial" w:cs="Arial"/>
          <w:sz w:val="20"/>
          <w:szCs w:val="20"/>
          <w:lang w:eastAsia="ru-RU"/>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 части 1 статьи 6</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 части 1 статьи 6</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подтверждение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Финансовое обеспечение осуществления переданных полномочий, за исключением полномочий, указанных в </w:t>
      </w:r>
      <w:hyperlink w:anchor="Par171" w:tooltip="Ссылка на текущий документ" w:history="1">
        <w:r w:rsidRPr="00750EA5">
          <w:rPr>
            <w:rFonts w:ascii="Arial" w:eastAsia="Times New Roman" w:hAnsi="Arial" w:cs="Arial"/>
            <w:color w:val="0000FF"/>
            <w:sz w:val="20"/>
            <w:szCs w:val="20"/>
            <w:lang w:eastAsia="ru-RU"/>
          </w:rPr>
          <w:t>части 10</w:t>
        </w:r>
      </w:hyperlink>
      <w:r w:rsidRPr="00750EA5">
        <w:rPr>
          <w:rFonts w:ascii="Arial" w:eastAsia="Times New Roman" w:hAnsi="Arial" w:cs="Arial"/>
          <w:sz w:val="20"/>
          <w:szCs w:val="20"/>
          <w:lang w:eastAsia="ru-RU"/>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Средства на осуществление переданных полномочий носят целевой характер и не могут быть использованы на другие цели.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В случае использования средств, предусмотренных на осуществление переданных полномочий, не по </w:t>
      </w:r>
      <w:r w:rsidRPr="00750EA5">
        <w:rPr>
          <w:rFonts w:ascii="Arial" w:eastAsia="Times New Roman" w:hAnsi="Arial" w:cs="Arial"/>
          <w:sz w:val="20"/>
          <w:szCs w:val="20"/>
          <w:lang w:eastAsia="ru-RU"/>
        </w:rPr>
        <w:lastRenderedPageBreak/>
        <w:t>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 w:name="Par149"/>
      <w:bookmarkEnd w:id="5"/>
      <w:r w:rsidRPr="00750EA5">
        <w:rPr>
          <w:rFonts w:ascii="Arial" w:eastAsia="Times New Roman" w:hAnsi="Arial" w:cs="Arial"/>
          <w:sz w:val="20"/>
          <w:szCs w:val="20"/>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Федеральный орган исполнительной власти, осуществляющий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8" w:tooltip="Ссылка на текущий документ" w:history="1">
        <w:r w:rsidRPr="00750EA5">
          <w:rPr>
            <w:rFonts w:ascii="Arial" w:eastAsia="Times New Roman" w:hAnsi="Arial" w:cs="Arial"/>
            <w:color w:val="0000FF"/>
            <w:sz w:val="20"/>
            <w:szCs w:val="20"/>
            <w:lang w:eastAsia="ru-RU"/>
          </w:rPr>
          <w:t>пункте 1 части 1</w:t>
        </w:r>
      </w:hyperlink>
      <w:r w:rsidRPr="00750EA5">
        <w:rPr>
          <w:rFonts w:ascii="Arial" w:eastAsia="Times New Roman" w:hAnsi="Arial" w:cs="Arial"/>
          <w:sz w:val="20"/>
          <w:szCs w:val="20"/>
          <w:lang w:eastAsia="ru-RU"/>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w:t>
      </w:r>
      <w:r w:rsidRPr="00750EA5">
        <w:rPr>
          <w:rFonts w:ascii="Arial" w:eastAsia="Times New Roman" w:hAnsi="Arial" w:cs="Arial"/>
          <w:sz w:val="20"/>
          <w:szCs w:val="20"/>
          <w:lang w:eastAsia="ru-RU"/>
        </w:rPr>
        <w:lastRenderedPageBreak/>
        <w:t>Российской Федерации, осуществляющих переданные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организует деятельность по осуществлению переданных полномочий в соответствии с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ежеквартального отчета о расходовании предоставленных субвенций, о достижении целевых прогнозных показателей;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имеет право до принятия нормативных правовых актов, указанных в </w:t>
      </w:r>
      <w:hyperlink w:anchor="Par149" w:tooltip="Ссылка на текущий документ" w:history="1">
        <w:r w:rsidRPr="00750EA5">
          <w:rPr>
            <w:rFonts w:ascii="Arial" w:eastAsia="Times New Roman" w:hAnsi="Arial" w:cs="Arial"/>
            <w:color w:val="0000FF"/>
            <w:sz w:val="20"/>
            <w:szCs w:val="20"/>
            <w:lang w:eastAsia="ru-RU"/>
          </w:rPr>
          <w:t>пункте 1 части 6</w:t>
        </w:r>
      </w:hyperlink>
      <w:r w:rsidRPr="00750EA5">
        <w:rPr>
          <w:rFonts w:ascii="Arial" w:eastAsia="Times New Roman" w:hAnsi="Arial" w:cs="Arial"/>
          <w:sz w:val="20"/>
          <w:szCs w:val="20"/>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 w:name="Par171"/>
      <w:bookmarkEnd w:id="6"/>
      <w:r w:rsidRPr="00750EA5">
        <w:rPr>
          <w:rFonts w:ascii="Arial" w:eastAsia="Times New Roman" w:hAnsi="Arial" w:cs="Arial"/>
          <w:sz w:val="20"/>
          <w:szCs w:val="20"/>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 Полномочия органов государственной власти субъектов Российской Федерации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органов государственной власти субъектов Российской Федерации в сфере образования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Пункт 3 части 1 статьи 8 вступает в силу с 1 января 2014 года (</w:t>
      </w:r>
      <w:hyperlink w:anchor="Par1882" w:tooltip="Ссылка на текущий документ" w:history="1">
        <w:r w:rsidRPr="00750EA5">
          <w:rPr>
            <w:rFonts w:ascii="Arial" w:eastAsia="Times New Roman" w:hAnsi="Arial" w:cs="Arial"/>
            <w:color w:val="0000FF"/>
            <w:sz w:val="20"/>
            <w:szCs w:val="20"/>
            <w:lang w:eastAsia="ru-RU"/>
          </w:rPr>
          <w:t>часть 2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 w:name="Par182"/>
      <w:bookmarkEnd w:id="7"/>
      <w:r w:rsidRPr="00750EA5">
        <w:rPr>
          <w:rFonts w:ascii="Arial" w:eastAsia="Times New Roman" w:hAnsi="Arial" w:cs="Arial"/>
          <w:sz w:val="20"/>
          <w:szCs w:val="20"/>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организация предоставления общего образования в государственных образовательных организациях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Пункт 6 части 1 статьи 8 вступает в силу с 1 января 2014 года (</w:t>
      </w:r>
      <w:hyperlink w:anchor="Par1882" w:tooltip="Ссылка на текущий документ" w:history="1">
        <w:r w:rsidRPr="00750EA5">
          <w:rPr>
            <w:rFonts w:ascii="Arial" w:eastAsia="Times New Roman" w:hAnsi="Arial" w:cs="Arial"/>
            <w:color w:val="0000FF"/>
            <w:sz w:val="20"/>
            <w:szCs w:val="20"/>
            <w:lang w:eastAsia="ru-RU"/>
          </w:rPr>
          <w:t>часть 2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 w:name="Par189"/>
      <w:bookmarkEnd w:id="8"/>
      <w:r w:rsidRPr="00750EA5">
        <w:rPr>
          <w:rFonts w:ascii="Arial" w:eastAsia="Times New Roman" w:hAnsi="Arial" w:cs="Arial"/>
          <w:sz w:val="20"/>
          <w:szCs w:val="20"/>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tooltip="Ссылка на текущий документ" w:history="1">
        <w:r w:rsidRPr="00750EA5">
          <w:rPr>
            <w:rFonts w:ascii="Arial" w:eastAsia="Times New Roman" w:hAnsi="Arial" w:cs="Arial"/>
            <w:color w:val="0000FF"/>
            <w:sz w:val="20"/>
            <w:szCs w:val="20"/>
            <w:lang w:eastAsia="ru-RU"/>
          </w:rPr>
          <w:t>пункте 3</w:t>
        </w:r>
      </w:hyperlink>
      <w:r w:rsidRPr="00750EA5">
        <w:rPr>
          <w:rFonts w:ascii="Arial" w:eastAsia="Times New Roman" w:hAnsi="Arial" w:cs="Arial"/>
          <w:sz w:val="20"/>
          <w:szCs w:val="20"/>
          <w:lang w:eastAsia="ru-RU"/>
        </w:rPr>
        <w:t xml:space="preserve"> настоящей части;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обеспечение осуществления мониторинга в системе образования на уровне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осуществление иных установленных настоящим Федеральным законом полномочий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 Полномочия органов местного самоуправления муниципальных районов и городских округов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Пункт 1 части 1 статьи 9 вступает в силу с 1 января 2014 года (</w:t>
      </w:r>
      <w:hyperlink w:anchor="Par1882" w:tooltip="Ссылка на текущий документ" w:history="1">
        <w:r w:rsidRPr="00750EA5">
          <w:rPr>
            <w:rFonts w:ascii="Arial" w:eastAsia="Times New Roman" w:hAnsi="Arial" w:cs="Arial"/>
            <w:color w:val="0000FF"/>
            <w:sz w:val="20"/>
            <w:szCs w:val="20"/>
            <w:lang w:eastAsia="ru-RU"/>
          </w:rPr>
          <w:t>часть 2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9" w:name="Par207"/>
      <w:bookmarkEnd w:id="9"/>
      <w:r w:rsidRPr="00750EA5">
        <w:rPr>
          <w:rFonts w:ascii="Arial" w:eastAsia="Times New Roman" w:hAnsi="Arial" w:cs="Arial"/>
          <w:sz w:val="20"/>
          <w:szCs w:val="20"/>
          <w:lang w:eastAsia="ru-RU"/>
        </w:rPr>
        <w:t xml:space="preserve">1) организация предоставления общедоступного и бесплатного дошкольного, начального общего, основного </w:t>
      </w:r>
      <w:r w:rsidRPr="00750EA5">
        <w:rPr>
          <w:rFonts w:ascii="Arial" w:eastAsia="Times New Roman" w:hAnsi="Arial" w:cs="Arial"/>
          <w:sz w:val="20"/>
          <w:szCs w:val="20"/>
          <w:lang w:eastAsia="ru-RU"/>
        </w:rPr>
        <w:lastRenderedPageBreak/>
        <w:t>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осуществление иных установленных настоящим Федеральным законом полномочий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2. СИСТЕМА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 Структура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Система образования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организации, осуществляющие обеспечение образовательной деятельности, оценку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Общее образование и профессиональное образование реализуются по уровням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В Российской Федерации устанавливаются следующие уровни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начальное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основное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среднее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 Российской Федерации устанавливаются следующие уровни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высшее образование - бакалавриат;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высшее образование - специалитет, магистратура;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высшее образование - подготовка кадров высшей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Федеральные государственные образовательные стандарты и федеральные государственные требования обеспечивают: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единство образовательного пространства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преемственность основных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Федеральные государственные образовательные стандарты включают в себя требования к:</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результатам освоения основных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0" w:name="Par261"/>
      <w:bookmarkEnd w:id="10"/>
      <w:r w:rsidRPr="00750EA5">
        <w:rPr>
          <w:rFonts w:ascii="Arial" w:eastAsia="Times New Roman" w:hAnsi="Arial" w:cs="Arial"/>
          <w:sz w:val="20"/>
          <w:szCs w:val="20"/>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12.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основным образовательным программам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основные профессиональные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К дополнительным образовательным программам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дополнительные профессиональные программы - программы повышения квалификации, программы </w:t>
      </w:r>
      <w:r w:rsidRPr="00750EA5">
        <w:rPr>
          <w:rFonts w:ascii="Arial" w:eastAsia="Times New Roman" w:hAnsi="Arial" w:cs="Arial"/>
          <w:sz w:val="20"/>
          <w:szCs w:val="20"/>
          <w:lang w:eastAsia="ru-RU"/>
        </w:rPr>
        <w:lastRenderedPageBreak/>
        <w:t>профессиональной переподготовки.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1" w:name="Par282"/>
      <w:bookmarkEnd w:id="11"/>
      <w:r w:rsidRPr="00750EA5">
        <w:rPr>
          <w:rFonts w:ascii="Arial" w:eastAsia="Times New Roman" w:hAnsi="Arial" w:cs="Arial"/>
          <w:sz w:val="20"/>
          <w:szCs w:val="20"/>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w:t>
      </w:r>
      <w:r w:rsidRPr="00750EA5">
        <w:rPr>
          <w:rFonts w:ascii="Arial" w:eastAsia="Times New Roman" w:hAnsi="Arial" w:cs="Arial"/>
          <w:sz w:val="20"/>
          <w:szCs w:val="20"/>
          <w:lang w:eastAsia="ru-RU"/>
        </w:rPr>
        <w:lastRenderedPageBreak/>
        <w:t>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13. Общие требования к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Основные профессиональные образовательные программы предусматривают проведение практики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2" w:name="Par300"/>
      <w:bookmarkEnd w:id="12"/>
      <w:r w:rsidRPr="00750EA5">
        <w:rPr>
          <w:rFonts w:ascii="Arial" w:eastAsia="Times New Roman" w:hAnsi="Arial" w:cs="Arial"/>
          <w:sz w:val="20"/>
          <w:szCs w:val="20"/>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14. Язык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w:t>
      </w:r>
      <w:r w:rsidRPr="00750EA5">
        <w:rPr>
          <w:rFonts w:ascii="Arial" w:eastAsia="Times New Roman" w:hAnsi="Arial" w:cs="Arial"/>
          <w:sz w:val="20"/>
          <w:szCs w:val="20"/>
          <w:lang w:eastAsia="ru-RU"/>
        </w:rPr>
        <w:lastRenderedPageBreak/>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highlight w:val="yellow"/>
          <w:lang w:eastAsia="ru-RU"/>
        </w:rPr>
        <w:t>Статья 15. Сетевая форма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3" w:name="Par313"/>
      <w:bookmarkEnd w:id="13"/>
      <w:r w:rsidRPr="00750EA5">
        <w:rPr>
          <w:rFonts w:ascii="Arial" w:eastAsia="Times New Roman" w:hAnsi="Arial" w:cs="Arial"/>
          <w:sz w:val="20"/>
          <w:szCs w:val="20"/>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договоре о сетевой форме реализации образовательных программ указываются: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статус обучающихся в организациях, указанных в </w:t>
      </w:r>
      <w:hyperlink w:anchor="Par31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порядок реализации образовательной программы, </w:t>
      </w:r>
      <w:r w:rsidRPr="00750EA5">
        <w:rPr>
          <w:rFonts w:ascii="Arial" w:eastAsia="Times New Roman" w:hAnsi="Arial" w:cs="Arial"/>
          <w:sz w:val="20"/>
          <w:szCs w:val="20"/>
          <w:lang w:eastAsia="ru-RU"/>
        </w:rPr>
        <w:lastRenderedPageBreak/>
        <w:t>характер и объем ресурсов, используемых каждой организацией, реализующей образовательные программы посредством сетевой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срок действия договора, порядок его изменения и прекращения.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17. Формы получения образования и формы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образование может быть получено: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вне организаций, осуществляющих образовательную деятельность (в форме семейного образования и самообразования).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1" w:tooltip="Ссылка на текущий документ" w:history="1">
        <w:r w:rsidRPr="00750EA5">
          <w:rPr>
            <w:rFonts w:ascii="Arial" w:eastAsia="Times New Roman" w:hAnsi="Arial" w:cs="Arial"/>
            <w:color w:val="0000FF"/>
            <w:sz w:val="20"/>
            <w:szCs w:val="20"/>
            <w:lang w:eastAsia="ru-RU"/>
          </w:rPr>
          <w:t>частью 3 статьи 34</w:t>
        </w:r>
      </w:hyperlink>
      <w:r w:rsidRPr="00750EA5">
        <w:rPr>
          <w:rFonts w:ascii="Arial" w:eastAsia="Times New Roman" w:hAnsi="Arial" w:cs="Arial"/>
          <w:sz w:val="20"/>
          <w:szCs w:val="20"/>
          <w:lang w:eastAsia="ru-RU"/>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Допускается сочетание различных форм получения образования и форм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18. Печатные и электронные образовательные и информационные ресурсы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Pr="00750EA5">
        <w:rPr>
          <w:rFonts w:ascii="Arial" w:eastAsia="Times New Roman" w:hAnsi="Arial" w:cs="Arial"/>
          <w:sz w:val="20"/>
          <w:szCs w:val="20"/>
          <w:lang w:eastAsia="ru-RU"/>
        </w:rPr>
        <w:lastRenderedPageBreak/>
        <w:t>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19. Научно-методическое и ресурсное обеспечение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20. Экспериментальная и инновационная деятельность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4" w:name="Par365"/>
      <w:bookmarkEnd w:id="14"/>
      <w:r w:rsidRPr="00750EA5">
        <w:rPr>
          <w:rFonts w:ascii="Arial" w:eastAsia="Times New Roman" w:hAnsi="Arial" w:cs="Arial"/>
          <w:sz w:val="20"/>
          <w:szCs w:val="20"/>
          <w:lang w:eastAsia="ru-RU"/>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w:t>
      </w:r>
      <w:r w:rsidRPr="00750EA5">
        <w:rPr>
          <w:rFonts w:ascii="Arial" w:eastAsia="Times New Roman" w:hAnsi="Arial" w:cs="Arial"/>
          <w:sz w:val="20"/>
          <w:szCs w:val="20"/>
          <w:lang w:eastAsia="ru-RU"/>
        </w:rPr>
        <w:lastRenderedPageBreak/>
        <w:t>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5"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5"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3. ЛИЦА,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21. Образовательная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22. Создание, реорганизация, ликвидация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Образовательная организация в зависимости от того, кем она создана, является государственной, муниципальной или частной.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Частной образовательной организацией является образовательная организация, созданная в </w:t>
      </w:r>
      <w:r w:rsidRPr="00750EA5">
        <w:rPr>
          <w:rFonts w:ascii="Arial" w:eastAsia="Times New Roman" w:hAnsi="Arial" w:cs="Arial"/>
          <w:sz w:val="20"/>
          <w:szCs w:val="20"/>
          <w:lang w:eastAsia="ru-RU"/>
        </w:rPr>
        <w:lastRenderedPageBreak/>
        <w:t>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5" w:name="Par388"/>
      <w:bookmarkEnd w:id="15"/>
      <w:r w:rsidRPr="00750EA5">
        <w:rPr>
          <w:rFonts w:ascii="Arial" w:eastAsia="Times New Roman" w:hAnsi="Arial" w:cs="Arial"/>
          <w:sz w:val="20"/>
          <w:szCs w:val="20"/>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6" w:name="Par389"/>
      <w:bookmarkEnd w:id="16"/>
      <w:r w:rsidRPr="00750EA5">
        <w:rPr>
          <w:rFonts w:ascii="Arial" w:eastAsia="Times New Roman" w:hAnsi="Arial" w:cs="Arial"/>
          <w:sz w:val="20"/>
          <w:szCs w:val="20"/>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23. Типы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7" w:name="Par397"/>
      <w:bookmarkEnd w:id="17"/>
      <w:r w:rsidRPr="00750EA5">
        <w:rPr>
          <w:rFonts w:ascii="Arial" w:eastAsia="Times New Roman" w:hAnsi="Arial" w:cs="Arial"/>
          <w:sz w:val="20"/>
          <w:szCs w:val="20"/>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8" w:name="Par402"/>
      <w:bookmarkEnd w:id="18"/>
      <w:r w:rsidRPr="00750EA5">
        <w:rPr>
          <w:rFonts w:ascii="Arial" w:eastAsia="Times New Roman" w:hAnsi="Arial" w:cs="Arial"/>
          <w:sz w:val="20"/>
          <w:szCs w:val="20"/>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Образовательные организации, указанные в </w:t>
      </w:r>
      <w:hyperlink w:anchor="Par397" w:tooltip="Ссылка на текущий документ" w:history="1">
        <w:r w:rsidRPr="00750EA5">
          <w:rPr>
            <w:rFonts w:ascii="Arial" w:eastAsia="Times New Roman" w:hAnsi="Arial" w:cs="Arial"/>
            <w:color w:val="0000FF"/>
            <w:sz w:val="20"/>
            <w:szCs w:val="20"/>
            <w:lang w:eastAsia="ru-RU"/>
          </w:rPr>
          <w:t>частях 2</w:t>
        </w:r>
      </w:hyperlink>
      <w:r w:rsidRPr="00750EA5">
        <w:rPr>
          <w:rFonts w:ascii="Arial" w:eastAsia="Times New Roman" w:hAnsi="Arial" w:cs="Arial"/>
          <w:sz w:val="20"/>
          <w:szCs w:val="20"/>
          <w:lang w:eastAsia="ru-RU"/>
        </w:rPr>
        <w:t xml:space="preserve"> и </w:t>
      </w:r>
      <w:hyperlink w:anchor="Par402" w:tooltip="Ссылка на текущий документ" w:history="1">
        <w:r w:rsidRPr="00750EA5">
          <w:rPr>
            <w:rFonts w:ascii="Arial" w:eastAsia="Times New Roman" w:hAnsi="Arial" w:cs="Arial"/>
            <w:color w:val="0000FF"/>
            <w:sz w:val="20"/>
            <w:szCs w:val="20"/>
            <w:lang w:eastAsia="ru-RU"/>
          </w:rPr>
          <w:t>3</w:t>
        </w:r>
      </w:hyperlink>
      <w:r w:rsidRPr="00750EA5">
        <w:rPr>
          <w:rFonts w:ascii="Arial" w:eastAsia="Times New Roman" w:hAnsi="Arial" w:cs="Arial"/>
          <w:sz w:val="20"/>
          <w:szCs w:val="20"/>
          <w:lang w:eastAsia="ru-RU"/>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дошкольные образовательные организации - дополнительные общеразвивающие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Развитие федеральных университетов осуществляется в рамках программ, разработанных </w:t>
      </w:r>
      <w:r w:rsidRPr="00750EA5">
        <w:rPr>
          <w:rFonts w:ascii="Arial" w:eastAsia="Times New Roman" w:hAnsi="Arial" w:cs="Arial"/>
          <w:sz w:val="20"/>
          <w:szCs w:val="20"/>
          <w:lang w:eastAsia="ru-RU"/>
        </w:rPr>
        <w:lastRenderedPageBreak/>
        <w:t>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25. Устав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тип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учредитель или учредители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виды реализуемых образовательных программ с указанием уровня образования и (или) направленности;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структура и компетенция органов управления образовательной организацией, порядок их формирования и сроки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26. Управление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Управление образовательной организацией осуществляется на основе сочетания принципов единоначалия и коллегиальности.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В целях учета мнения обучающихся, родителей (законных представителей) несовершеннолетних </w:t>
      </w:r>
      <w:r w:rsidRPr="00750EA5">
        <w:rPr>
          <w:rFonts w:ascii="Arial" w:eastAsia="Times New Roman" w:hAnsi="Arial" w:cs="Arial"/>
          <w:sz w:val="20"/>
          <w:szCs w:val="20"/>
          <w:lang w:eastAsia="ru-RU"/>
        </w:rPr>
        <w:lastRenderedPageBreak/>
        <w:t>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27. Структура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самостоятельны в формировании своей структуры, если иное не установлено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8" w:tooltip="Ссылка на текущий документ" w:history="1">
        <w:r w:rsidRPr="00750EA5">
          <w:rPr>
            <w:rFonts w:ascii="Arial" w:eastAsia="Times New Roman" w:hAnsi="Arial" w:cs="Arial"/>
            <w:color w:val="0000FF"/>
            <w:sz w:val="20"/>
            <w:szCs w:val="20"/>
            <w:lang w:eastAsia="ru-RU"/>
          </w:rPr>
          <w:t>частями 11</w:t>
        </w:r>
      </w:hyperlink>
      <w:r w:rsidRPr="00750EA5">
        <w:rPr>
          <w:rFonts w:ascii="Arial" w:eastAsia="Times New Roman" w:hAnsi="Arial" w:cs="Arial"/>
          <w:sz w:val="20"/>
          <w:szCs w:val="20"/>
          <w:lang w:eastAsia="ru-RU"/>
        </w:rPr>
        <w:t xml:space="preserve"> и </w:t>
      </w:r>
      <w:hyperlink w:anchor="Par389" w:tooltip="Ссылка на текущий документ" w:history="1">
        <w:r w:rsidRPr="00750EA5">
          <w:rPr>
            <w:rFonts w:ascii="Arial" w:eastAsia="Times New Roman" w:hAnsi="Arial" w:cs="Arial"/>
            <w:color w:val="0000FF"/>
            <w:sz w:val="20"/>
            <w:szCs w:val="20"/>
            <w:lang w:eastAsia="ru-RU"/>
          </w:rPr>
          <w:t>12 статьи 22</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w:t>
      </w:r>
      <w:r w:rsidRPr="00750EA5">
        <w:rPr>
          <w:rFonts w:ascii="Arial" w:eastAsia="Times New Roman" w:hAnsi="Arial" w:cs="Arial"/>
          <w:sz w:val="20"/>
          <w:szCs w:val="20"/>
          <w:lang w:eastAsia="ru-RU"/>
        </w:rPr>
        <w:lastRenderedPageBreak/>
        <w:t>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Представительство образовательной организации открывается и закрывается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28. Компетенция, права, обязанности и ответственность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компетенции образовательной организации в установленной сфере деятельности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установление штатного расписания, если иное не установлено нормативными правовыми актами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разработка и утверждение образовательных программ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прием обучающихся в образовательную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использование и совершенствование методов обучения и воспитания, образовательных технологий, электронного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проведение самообследования, обеспечение функционирования внутренней системы оценки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14) обеспечение в образовательной организации, имеющей интернат, необходимых условий содержания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создание условий для занятия обучающимися физической культурой и спортом;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приобретение или изготовление бланков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организация научно-методической работы, в том числе организация и проведение научных и методических конференций, семинаров;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обеспечение создания и ведения официального сайта образовательной организации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иные вопросы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29. Информационная открытость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9" w:name="Par498"/>
      <w:bookmarkEnd w:id="19"/>
      <w:r w:rsidRPr="00750EA5">
        <w:rPr>
          <w:rFonts w:ascii="Arial" w:eastAsia="Times New Roman" w:hAnsi="Arial" w:cs="Arial"/>
          <w:sz w:val="20"/>
          <w:szCs w:val="20"/>
          <w:lang w:eastAsia="ru-RU"/>
        </w:rPr>
        <w:t>2. Образовательные организации обеспечивают открытость и доступность: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информации: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а) о дате создания образовательной организации, об учредителе, учредителях образовательной </w:t>
      </w:r>
      <w:r w:rsidRPr="00750EA5">
        <w:rPr>
          <w:rFonts w:ascii="Arial" w:eastAsia="Times New Roman" w:hAnsi="Arial" w:cs="Arial"/>
          <w:sz w:val="20"/>
          <w:szCs w:val="20"/>
          <w:lang w:eastAsia="ru-RU"/>
        </w:rPr>
        <w:lastRenderedPageBreak/>
        <w:t>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 структуре и об органах управления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д) о языках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е) о федеральных государственных образовательных стандартах, об образовательных стандартах (при их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з) о персональном составе педагогических работников с указанием уровня образования, квалификации и опыта работы;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н) о наличии и об условиях предоставления обучающимся стипендий, мер социальной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р) о поступлении финансовых и материальных средств и об их расходовании по итогам финансового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с) о трудоустройстве выпускников;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копий: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устава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лицензии на осуществление образовательной деятельности (с приложениями);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свидетельства о государственной аккредитации (с приложениями);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д) локальных нормативных актов, предусмотренных </w:t>
      </w:r>
      <w:hyperlink w:anchor="Par532" w:tooltip="Ссылка на текущий документ" w:history="1">
        <w:r w:rsidRPr="00750EA5">
          <w:rPr>
            <w:rFonts w:ascii="Arial" w:eastAsia="Times New Roman" w:hAnsi="Arial" w:cs="Arial"/>
            <w:color w:val="0000FF"/>
            <w:sz w:val="20"/>
            <w:szCs w:val="20"/>
            <w:lang w:eastAsia="ru-RU"/>
          </w:rPr>
          <w:t>частью 2 статьи 30</w:t>
        </w:r>
      </w:hyperlink>
      <w:r w:rsidRPr="00750EA5">
        <w:rPr>
          <w:rFonts w:ascii="Arial" w:eastAsia="Times New Roman" w:hAnsi="Arial" w:cs="Arial"/>
          <w:sz w:val="20"/>
          <w:szCs w:val="20"/>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w:t>
      </w:r>
      <w:r w:rsidRPr="00750EA5">
        <w:rPr>
          <w:rFonts w:ascii="Arial" w:eastAsia="Times New Roman" w:hAnsi="Arial" w:cs="Arial"/>
          <w:sz w:val="20"/>
          <w:szCs w:val="20"/>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Информация и документы, указанные в </w:t>
      </w:r>
      <w:hyperlink w:anchor="Par498" w:tooltip="Ссылка на текущий документ" w:history="1">
        <w:r w:rsidRPr="00750EA5">
          <w:rPr>
            <w:rFonts w:ascii="Arial" w:eastAsia="Times New Roman" w:hAnsi="Arial" w:cs="Arial"/>
            <w:color w:val="0000FF"/>
            <w:sz w:val="20"/>
            <w:szCs w:val="20"/>
            <w:lang w:eastAsia="ru-RU"/>
          </w:rPr>
          <w:t>части 2</w:t>
        </w:r>
      </w:hyperlink>
      <w:r w:rsidRPr="00750EA5">
        <w:rPr>
          <w:rFonts w:ascii="Arial" w:eastAsia="Times New Roman" w:hAnsi="Arial" w:cs="Arial"/>
          <w:sz w:val="20"/>
          <w:szCs w:val="20"/>
          <w:lang w:eastAsia="ru-RU"/>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30. Локальные нормативные акты, содержащие нормы, регулирующие образовательные отношения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0" w:name="Par532"/>
      <w:bookmarkEnd w:id="20"/>
      <w:r w:rsidRPr="00750EA5">
        <w:rPr>
          <w:rFonts w:ascii="Arial" w:eastAsia="Times New Roman" w:hAnsi="Arial" w:cs="Arial"/>
          <w:sz w:val="20"/>
          <w:szCs w:val="20"/>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31. Организации, осуществляющие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1" w:tooltip="Ссылка на текущий документ" w:history="1">
        <w:r w:rsidRPr="00750EA5">
          <w:rPr>
            <w:rFonts w:ascii="Arial" w:eastAsia="Times New Roman" w:hAnsi="Arial" w:cs="Arial"/>
            <w:color w:val="0000FF"/>
            <w:sz w:val="20"/>
            <w:szCs w:val="20"/>
            <w:lang w:eastAsia="ru-RU"/>
          </w:rPr>
          <w:t>статьей 88</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32. Индивидуальные предприниматели,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4. ОБУЧАЮЩИЕСЯ И ИХ РОДИТЕЛИ (ЗАКОННЫЕ ПРЕДСТАВИТЕЛИ)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33. Обучающиеся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аспиранты - лица, обучающиеся в аспирантуре по программе подготовки научно-педагогических кадров;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ординаторы - лица, обучающиеся по программам ординатуры;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ассистенты-стажеры - лица, обучающиеся по программам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34. Основные права обучающихся и меры их социальной поддержки и стимулирования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Обучающимся предоставляются академические права 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свободу совести, информации, свободное выражение собственных взглядов и убеждений;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участие в управлении образовательной организацией в порядке, установленном ее уставом;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обжалование актов образовательной организации в установленном законодательством Российской Федерации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опубликование своих работ в изданиях образовательной организации на бесплатной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2. Обучающимся предоставляются следующие меры социальной поддержки и стимулирования: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транспортное обеспечение в соответствии со </w:t>
      </w:r>
      <w:hyperlink w:anchor="Par671" w:tooltip="Ссылка на текущий документ" w:history="1">
        <w:r w:rsidRPr="00750EA5">
          <w:rPr>
            <w:rFonts w:ascii="Arial" w:eastAsia="Times New Roman" w:hAnsi="Arial" w:cs="Arial"/>
            <w:color w:val="0000FF"/>
            <w:sz w:val="20"/>
            <w:szCs w:val="20"/>
            <w:lang w:eastAsia="ru-RU"/>
          </w:rPr>
          <w:t>статьей 40</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получение стипендий, материальной помощи и других денежных выплат, предусмотренных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предоставление в установленном в соответствии с настоящим Федеральным </w:t>
      </w:r>
      <w:hyperlink w:anchor="Par1630" w:tooltip="Ссылка на текущий документ" w:history="1">
        <w:r w:rsidRPr="00750EA5">
          <w:rPr>
            <w:rFonts w:ascii="Arial" w:eastAsia="Times New Roman" w:hAnsi="Arial" w:cs="Arial"/>
            <w:color w:val="0000FF"/>
            <w:sz w:val="20"/>
            <w:szCs w:val="20"/>
            <w:lang w:eastAsia="ru-RU"/>
          </w:rPr>
          <w:t>законом</w:t>
        </w:r>
      </w:hyperlink>
      <w:r w:rsidRPr="00750EA5">
        <w:rPr>
          <w:rFonts w:ascii="Arial" w:eastAsia="Times New Roman" w:hAnsi="Arial" w:cs="Arial"/>
          <w:sz w:val="20"/>
          <w:szCs w:val="20"/>
          <w:lang w:eastAsia="ru-RU"/>
        </w:rPr>
        <w:t xml:space="preserve"> и законодательством Российской Федерации порядке образовательного кредита;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1" w:name="Par611"/>
      <w:bookmarkEnd w:id="21"/>
      <w:r w:rsidRPr="00750EA5">
        <w:rPr>
          <w:rFonts w:ascii="Arial" w:eastAsia="Times New Roman" w:hAnsi="Arial" w:cs="Arial"/>
          <w:sz w:val="20"/>
          <w:szCs w:val="20"/>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w:t>
      </w:r>
      <w:r w:rsidRPr="00750EA5">
        <w:rPr>
          <w:rFonts w:ascii="Arial" w:eastAsia="Times New Roman" w:hAnsi="Arial" w:cs="Arial"/>
          <w:sz w:val="20"/>
          <w:szCs w:val="20"/>
          <w:lang w:eastAsia="ru-RU"/>
        </w:rPr>
        <w:lastRenderedPageBreak/>
        <w:t>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35. Пользование учебниками, учебными пособиями, средствами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36. Стипендии и другие денежные выплаты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устанавливаются следующие виды стипендий: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академическая стипендия студентам;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государственная социальная стипендия студентам;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государственные стипендии аспирантам, ординаторам, ассистентам-стажерам;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стипендии Президента Российской Федерации и стипендии Правительства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именные стипендии;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стипендии обучающимся, назначаемые юридическими лицами или физическими лицами, в том числе направившими их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стипендии слушателям подготовительных отделений в случаях, предусмотренных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2" w:name="Par638"/>
      <w:bookmarkEnd w:id="22"/>
      <w:r w:rsidRPr="00750EA5">
        <w:rPr>
          <w:rFonts w:ascii="Arial" w:eastAsia="Times New Roman" w:hAnsi="Arial" w:cs="Arial"/>
          <w:sz w:val="20"/>
          <w:szCs w:val="20"/>
          <w:lang w:eastAsia="ru-RU"/>
        </w:rPr>
        <w:lastRenderedPageBreak/>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3" w:tooltip="Ссылка на текущий документ" w:history="1">
        <w:r w:rsidRPr="00750EA5">
          <w:rPr>
            <w:rFonts w:ascii="Arial" w:eastAsia="Times New Roman" w:hAnsi="Arial" w:cs="Arial"/>
            <w:color w:val="0000FF"/>
            <w:sz w:val="20"/>
            <w:szCs w:val="20"/>
            <w:lang w:eastAsia="ru-RU"/>
          </w:rPr>
          <w:t>частью 10</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3" w:name="Par643"/>
      <w:bookmarkEnd w:id="23"/>
      <w:r w:rsidRPr="00750EA5">
        <w:rPr>
          <w:rFonts w:ascii="Arial" w:eastAsia="Times New Roman" w:hAnsi="Arial" w:cs="Arial"/>
          <w:sz w:val="20"/>
          <w:szCs w:val="20"/>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w:t>
      </w:r>
      <w:r w:rsidRPr="00750EA5">
        <w:rPr>
          <w:rFonts w:ascii="Arial" w:eastAsia="Times New Roman" w:hAnsi="Arial" w:cs="Arial"/>
          <w:sz w:val="20"/>
          <w:szCs w:val="20"/>
          <w:lang w:eastAsia="ru-RU"/>
        </w:rPr>
        <w:lastRenderedPageBreak/>
        <w:t>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37. Организация питания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Организация питания обучающихся возлагается на организации,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Расписание занятий должно предусматривать перерыв достаточной продолжительности для питания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38. Обеспечение вещевым имуществом (обмундированием)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w:t>
      </w:r>
      <w:r w:rsidRPr="00750EA5">
        <w:rPr>
          <w:rFonts w:ascii="Arial" w:eastAsia="Times New Roman" w:hAnsi="Arial" w:cs="Arial"/>
          <w:sz w:val="20"/>
          <w:szCs w:val="20"/>
          <w:lang w:eastAsia="ru-RU"/>
        </w:rPr>
        <w:lastRenderedPageBreak/>
        <w:t>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39. Предоставление жилых помещений в общежитиях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Лицам, указанным в </w:t>
      </w:r>
      <w:hyperlink w:anchor="Par638" w:tooltip="Ссылка на текущий документ" w:history="1">
        <w:r w:rsidRPr="00750EA5">
          <w:rPr>
            <w:rFonts w:ascii="Arial" w:eastAsia="Times New Roman" w:hAnsi="Arial" w:cs="Arial"/>
            <w:color w:val="0000FF"/>
            <w:sz w:val="20"/>
            <w:szCs w:val="20"/>
            <w:lang w:eastAsia="ru-RU"/>
          </w:rPr>
          <w:t>части 5 статьи 36</w:t>
        </w:r>
      </w:hyperlink>
      <w:r w:rsidRPr="00750EA5">
        <w:rPr>
          <w:rFonts w:ascii="Arial" w:eastAsia="Times New Roman" w:hAnsi="Arial" w:cs="Arial"/>
          <w:sz w:val="20"/>
          <w:szCs w:val="20"/>
          <w:lang w:eastAsia="ru-RU"/>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24" w:name="Par671"/>
      <w:bookmarkEnd w:id="24"/>
      <w:r w:rsidRPr="00750EA5">
        <w:rPr>
          <w:rFonts w:ascii="Arial" w:eastAsia="Times New Roman" w:hAnsi="Arial" w:cs="Arial"/>
          <w:sz w:val="20"/>
          <w:szCs w:val="20"/>
          <w:lang w:eastAsia="ru-RU"/>
        </w:rPr>
        <w:t>Статья 40. Транспортное обеспечение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4"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5" w:name="Par674"/>
      <w:bookmarkEnd w:id="25"/>
      <w:r w:rsidRPr="00750EA5">
        <w:rPr>
          <w:rFonts w:ascii="Arial" w:eastAsia="Times New Roman" w:hAnsi="Arial" w:cs="Arial"/>
          <w:sz w:val="20"/>
          <w:szCs w:val="20"/>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41. Охрана здоровья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Охрана здоровья обучающихся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оказание первичной медико-санитарной помощи в порядке, установленном законодательством в сфере </w:t>
      </w:r>
      <w:r w:rsidRPr="00750EA5">
        <w:rPr>
          <w:rFonts w:ascii="Arial" w:eastAsia="Times New Roman" w:hAnsi="Arial" w:cs="Arial"/>
          <w:sz w:val="20"/>
          <w:szCs w:val="20"/>
          <w:lang w:eastAsia="ru-RU"/>
        </w:rPr>
        <w:lastRenderedPageBreak/>
        <w:t>охраны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организацию питания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определение оптимальной учебной, внеучебной нагрузки, режима учебных занятий и продолжительности каникул;</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пропаганду и обучение навыкам здорового образа жизни, требованиям охраны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обеспечение безопасности обучающихся во время пребывания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проведение санитарно-противоэпидемических и профилактических мероприятий.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текущий контроль за состоянием здоровья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соблюдение государственных санитарно-эпидемиологических правил и нормативов;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w:t>
      </w:r>
      <w:r w:rsidRPr="00750EA5">
        <w:rPr>
          <w:rFonts w:ascii="Arial" w:eastAsia="Times New Roman" w:hAnsi="Arial" w:cs="Arial"/>
          <w:sz w:val="20"/>
          <w:szCs w:val="20"/>
          <w:lang w:eastAsia="ru-RU"/>
        </w:rPr>
        <w:lastRenderedPageBreak/>
        <w:t>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Психолого-педагогическая, медицинская и социальная помощь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психолого-педагогическое консультирование обучающихся, их родителей (законных представителей) и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коррекционно-развивающие и компенсирующие занятия с обучающимися, логопедическую помощь обучающимся;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комплекс реабилитационных и других медицинских мероприятий;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помощь обучающимся в профориентации, получении профессии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43. Обязанности и ответственность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6" w:name="Par714"/>
      <w:bookmarkEnd w:id="26"/>
      <w:r w:rsidRPr="00750EA5">
        <w:rPr>
          <w:rFonts w:ascii="Arial" w:eastAsia="Times New Roman" w:hAnsi="Arial" w:cs="Arial"/>
          <w:sz w:val="20"/>
          <w:szCs w:val="20"/>
          <w:lang w:eastAsia="ru-RU"/>
        </w:rPr>
        <w:t>1. Обучающиеся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w:t>
      </w:r>
      <w:r w:rsidRPr="00750EA5">
        <w:rPr>
          <w:rFonts w:ascii="Arial" w:eastAsia="Times New Roman" w:hAnsi="Arial" w:cs="Arial"/>
          <w:sz w:val="20"/>
          <w:szCs w:val="20"/>
          <w:lang w:eastAsia="ru-RU"/>
        </w:rPr>
        <w:lastRenderedPageBreak/>
        <w:t>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бережно относиться к имуществу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Иные обязанности обучающихся, не предусмотренные </w:t>
      </w:r>
      <w:hyperlink w:anchor="Par714"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7" w:name="Par722"/>
      <w:bookmarkEnd w:id="27"/>
      <w:r w:rsidRPr="00750EA5">
        <w:rPr>
          <w:rFonts w:ascii="Arial" w:eastAsia="Times New Roman" w:hAnsi="Arial" w:cs="Arial"/>
          <w:sz w:val="20"/>
          <w:szCs w:val="20"/>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2" w:tooltip="Ссылка на текущий документ" w:history="1">
        <w:r w:rsidRPr="00750EA5">
          <w:rPr>
            <w:rFonts w:ascii="Arial" w:eastAsia="Times New Roman" w:hAnsi="Arial" w:cs="Arial"/>
            <w:color w:val="0000FF"/>
            <w:sz w:val="20"/>
            <w:szCs w:val="20"/>
            <w:lang w:eastAsia="ru-RU"/>
          </w:rPr>
          <w:t>частью 4</w:t>
        </w:r>
      </w:hyperlink>
      <w:r w:rsidRPr="00750EA5">
        <w:rPr>
          <w:rFonts w:ascii="Arial" w:eastAsia="Times New Roman" w:hAnsi="Arial" w:cs="Arial"/>
          <w:sz w:val="20"/>
          <w:szCs w:val="20"/>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Родители (законные представители) несовершеннолетних обучающихся имеют право: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защищать права и законные интересы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Родители (законные представители) несовершеннолетних обучающихся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обеспечить получение детьми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уважать честь и достоинство обучающихся и работников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w:t>
      </w:r>
      <w:r w:rsidRPr="00750EA5">
        <w:rPr>
          <w:rFonts w:ascii="Arial" w:eastAsia="Times New Roman" w:hAnsi="Arial" w:cs="Arial"/>
          <w:sz w:val="20"/>
          <w:szCs w:val="20"/>
          <w:lang w:eastAsia="ru-RU"/>
        </w:rPr>
        <w:lastRenderedPageBreak/>
        <w:t>образовании (при его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45. Защита прав обучающихся,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использовать не запрещенные законодательством Российской Федерации иные способы защиты прав и законных интересов.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5. ПЕДАГОГИЧЕСКИЕ, РУКОВОДЯЩИЕ И ИНЫЕ РАБОТНИКИ</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46. Право на занятие педагогической деятельностью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47. Правовой статус педагогических работников. Права и свободы педагогических работников, гарантии их реализации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8" w:name="Par776"/>
      <w:bookmarkEnd w:id="28"/>
      <w:r w:rsidRPr="00750EA5">
        <w:rPr>
          <w:rFonts w:ascii="Arial" w:eastAsia="Times New Roman" w:hAnsi="Arial" w:cs="Arial"/>
          <w:sz w:val="20"/>
          <w:szCs w:val="20"/>
          <w:lang w:eastAsia="ru-RU"/>
        </w:rPr>
        <w:t>3. Педагогические работники пользуются следующими академическими правами и свободами: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свобода преподавания, свободное выражение своего мнения, свобода от вмешательства в профессиональную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свобода выбора и использования педагогически обоснованных форм, средств, методов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право на обращение в комиссию по урегулированию споров между участниками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Академические права и свободы, указанные в </w:t>
      </w:r>
      <w:hyperlink w:anchor="Par776"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Педагогические работники имеют следующие трудовые права и социальные гарантии: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право на сокращенную продолжительность рабочего времени;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9" w:name="Par794"/>
      <w:bookmarkEnd w:id="29"/>
      <w:r w:rsidRPr="00750EA5">
        <w:rPr>
          <w:rFonts w:ascii="Arial" w:eastAsia="Times New Roman" w:hAnsi="Arial" w:cs="Arial"/>
          <w:sz w:val="20"/>
          <w:szCs w:val="20"/>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0" w:name="Par796"/>
      <w:bookmarkEnd w:id="30"/>
      <w:r w:rsidRPr="00750EA5">
        <w:rPr>
          <w:rFonts w:ascii="Arial" w:eastAsia="Times New Roman" w:hAnsi="Arial" w:cs="Arial"/>
          <w:sz w:val="20"/>
          <w:szCs w:val="20"/>
          <w:lang w:eastAsia="ru-RU"/>
        </w:rPr>
        <w:t>5) право на досрочное назначение трудовой пенсии по старости в порядке, установленном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1" w:name="Par801"/>
      <w:bookmarkEnd w:id="31"/>
      <w:r w:rsidRPr="00750EA5">
        <w:rPr>
          <w:rFonts w:ascii="Arial" w:eastAsia="Times New Roman" w:hAnsi="Arial" w:cs="Arial"/>
          <w:sz w:val="20"/>
          <w:szCs w:val="20"/>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48. Обязанности и ответственность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2" w:name="Par807"/>
      <w:bookmarkEnd w:id="32"/>
      <w:r w:rsidRPr="00750EA5">
        <w:rPr>
          <w:rFonts w:ascii="Arial" w:eastAsia="Times New Roman" w:hAnsi="Arial" w:cs="Arial"/>
          <w:sz w:val="20"/>
          <w:szCs w:val="20"/>
          <w:lang w:eastAsia="ru-RU"/>
        </w:rPr>
        <w:t>1. Педагогические работники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соблюдать правовые, нравственные и этические нормы, следовать требованиям профессиональной этики;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уважать честь и достоинство обучающихся и других участников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применять педагогически обоснованные и обеспечивающие высокое качество образования формы, методы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систематически повышать свой профессиональный уровень;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проходить аттестацию на соответствие занимаемой должности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7"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учитывается при прохождении ими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49. Аттестация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Проведение аттестации в целях установления квалификационной категории педагогических работников </w:t>
      </w:r>
      <w:r w:rsidRPr="00750EA5">
        <w:rPr>
          <w:rFonts w:ascii="Arial" w:eastAsia="Times New Roman" w:hAnsi="Arial" w:cs="Arial"/>
          <w:sz w:val="20"/>
          <w:szCs w:val="20"/>
          <w:lang w:eastAsia="ru-RU"/>
        </w:rPr>
        <w:lastRenderedPageBreak/>
        <w:t>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50. Научно-педагогические работники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участвовать в обсуждении вопросов, относящихся к деятельности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формировать у обучающихся профессиональные качества по избранным профессии, специальности или направлению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развивать у обучающихся самостоятельность, инициативу, творческие способности.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назначается учредителем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3" w:name="Par847"/>
      <w:bookmarkEnd w:id="33"/>
      <w:r w:rsidRPr="00750EA5">
        <w:rPr>
          <w:rFonts w:ascii="Arial" w:eastAsia="Times New Roman" w:hAnsi="Arial" w:cs="Arial"/>
          <w:sz w:val="20"/>
          <w:szCs w:val="20"/>
          <w:lang w:eastAsia="ru-RU"/>
        </w:rPr>
        <w:t>3) назначается Президентом Российской Федерации в случаях, установленных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4" w:name="Par848"/>
      <w:bookmarkEnd w:id="34"/>
      <w:r w:rsidRPr="00750EA5">
        <w:rPr>
          <w:rFonts w:ascii="Arial" w:eastAsia="Times New Roman" w:hAnsi="Arial" w:cs="Arial"/>
          <w:sz w:val="20"/>
          <w:szCs w:val="20"/>
          <w:lang w:eastAsia="ru-RU"/>
        </w:rPr>
        <w:t>4) назначается Правительством Российской Федерации (для ректоров федеральных университетов).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Запрещается занятие должности руководителя образовательной организации лицами, которые не </w:t>
      </w:r>
      <w:r w:rsidRPr="00750EA5">
        <w:rPr>
          <w:rFonts w:ascii="Arial" w:eastAsia="Times New Roman" w:hAnsi="Arial" w:cs="Arial"/>
          <w:sz w:val="20"/>
          <w:szCs w:val="20"/>
          <w:lang w:eastAsia="ru-RU"/>
        </w:rPr>
        <w:lastRenderedPageBreak/>
        <w:t>допускаются к педагогической деятельности по основаниям, установленным трудовым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7" w:tooltip="Ссылка на текущий документ" w:history="1">
        <w:r w:rsidRPr="00750EA5">
          <w:rPr>
            <w:rFonts w:ascii="Arial" w:eastAsia="Times New Roman" w:hAnsi="Arial" w:cs="Arial"/>
            <w:color w:val="0000FF"/>
            <w:sz w:val="20"/>
            <w:szCs w:val="20"/>
            <w:lang w:eastAsia="ru-RU"/>
          </w:rPr>
          <w:t>пунктах 3</w:t>
        </w:r>
      </w:hyperlink>
      <w:r w:rsidRPr="00750EA5">
        <w:rPr>
          <w:rFonts w:ascii="Arial" w:eastAsia="Times New Roman" w:hAnsi="Arial" w:cs="Arial"/>
          <w:sz w:val="20"/>
          <w:szCs w:val="20"/>
          <w:lang w:eastAsia="ru-RU"/>
        </w:rPr>
        <w:t xml:space="preserve"> и </w:t>
      </w:r>
      <w:hyperlink w:anchor="Par848" w:tooltip="Ссылка на текущий документ" w:history="1">
        <w:r w:rsidRPr="00750EA5">
          <w:rPr>
            <w:rFonts w:ascii="Arial" w:eastAsia="Times New Roman" w:hAnsi="Arial" w:cs="Arial"/>
            <w:color w:val="0000FF"/>
            <w:sz w:val="20"/>
            <w:szCs w:val="20"/>
            <w:lang w:eastAsia="ru-RU"/>
          </w:rPr>
          <w:t>4 части 1</w:t>
        </w:r>
      </w:hyperlink>
      <w:r w:rsidRPr="00750EA5">
        <w:rPr>
          <w:rFonts w:ascii="Arial" w:eastAsia="Times New Roman" w:hAnsi="Arial" w:cs="Arial"/>
          <w:sz w:val="20"/>
          <w:szCs w:val="20"/>
          <w:lang w:eastAsia="ru-RU"/>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4" w:tooltip="Ссылка на текущий документ" w:history="1">
        <w:r w:rsidRPr="00750EA5">
          <w:rPr>
            <w:rFonts w:ascii="Arial" w:eastAsia="Times New Roman" w:hAnsi="Arial" w:cs="Arial"/>
            <w:color w:val="0000FF"/>
            <w:sz w:val="20"/>
            <w:szCs w:val="20"/>
            <w:lang w:eastAsia="ru-RU"/>
          </w:rPr>
          <w:t>пунктами 3</w:t>
        </w:r>
      </w:hyperlink>
      <w:r w:rsidRPr="00750EA5">
        <w:rPr>
          <w:rFonts w:ascii="Arial" w:eastAsia="Times New Roman" w:hAnsi="Arial" w:cs="Arial"/>
          <w:sz w:val="20"/>
          <w:szCs w:val="20"/>
          <w:lang w:eastAsia="ru-RU"/>
        </w:rPr>
        <w:t xml:space="preserve"> и </w:t>
      </w:r>
      <w:hyperlink w:anchor="Par796" w:tooltip="Ссылка на текущий документ" w:history="1">
        <w:r w:rsidRPr="00750EA5">
          <w:rPr>
            <w:rFonts w:ascii="Arial" w:eastAsia="Times New Roman" w:hAnsi="Arial" w:cs="Arial"/>
            <w:color w:val="0000FF"/>
            <w:sz w:val="20"/>
            <w:szCs w:val="20"/>
            <w:lang w:eastAsia="ru-RU"/>
          </w:rPr>
          <w:t>5 части 5</w:t>
        </w:r>
      </w:hyperlink>
      <w:r w:rsidRPr="00750EA5">
        <w:rPr>
          <w:rFonts w:ascii="Arial" w:eastAsia="Times New Roman" w:hAnsi="Arial" w:cs="Arial"/>
          <w:sz w:val="20"/>
          <w:szCs w:val="20"/>
          <w:lang w:eastAsia="ru-RU"/>
        </w:rPr>
        <w:t xml:space="preserve"> и </w:t>
      </w:r>
      <w:hyperlink w:anchor="Par801" w:tooltip="Ссылка на текущий документ" w:history="1">
        <w:r w:rsidRPr="00750EA5">
          <w:rPr>
            <w:rFonts w:ascii="Arial" w:eastAsia="Times New Roman" w:hAnsi="Arial" w:cs="Arial"/>
            <w:color w:val="0000FF"/>
            <w:sz w:val="20"/>
            <w:szCs w:val="20"/>
            <w:lang w:eastAsia="ru-RU"/>
          </w:rPr>
          <w:t>частью 8 статьи 47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Совмещение должностей ректора и президента образовательной организации высшего образования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52. Иные работники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5" w:name="Par865"/>
      <w:bookmarkEnd w:id="35"/>
      <w:r w:rsidRPr="00750EA5">
        <w:rPr>
          <w:rFonts w:ascii="Arial" w:eastAsia="Times New Roman" w:hAnsi="Arial" w:cs="Arial"/>
          <w:sz w:val="20"/>
          <w:szCs w:val="20"/>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Право на занятие должностей, предусмотренных </w:t>
      </w:r>
      <w:hyperlink w:anchor="Par865"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Права, обязанности и ответственность работников образовательных организаций, занимающих должности, указанные в </w:t>
      </w:r>
      <w:hyperlink w:anchor="Par865"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w:t>
      </w:r>
      <w:r w:rsidRPr="00750EA5">
        <w:rPr>
          <w:rFonts w:ascii="Arial" w:eastAsia="Times New Roman" w:hAnsi="Arial" w:cs="Arial"/>
          <w:sz w:val="20"/>
          <w:szCs w:val="20"/>
          <w:lang w:eastAsia="ru-RU"/>
        </w:rPr>
        <w:lastRenderedPageBreak/>
        <w:t>актами образовательных организаций, должностными инструкциями и трудовыми договорами.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4" w:tooltip="Ссылка на текущий документ" w:history="1">
        <w:r w:rsidRPr="00750EA5">
          <w:rPr>
            <w:rFonts w:ascii="Arial" w:eastAsia="Times New Roman" w:hAnsi="Arial" w:cs="Arial"/>
            <w:color w:val="0000FF"/>
            <w:sz w:val="20"/>
            <w:szCs w:val="20"/>
            <w:lang w:eastAsia="ru-RU"/>
          </w:rPr>
          <w:t>пунктами 3</w:t>
        </w:r>
      </w:hyperlink>
      <w:r w:rsidRPr="00750EA5">
        <w:rPr>
          <w:rFonts w:ascii="Arial" w:eastAsia="Times New Roman" w:hAnsi="Arial" w:cs="Arial"/>
          <w:sz w:val="20"/>
          <w:szCs w:val="20"/>
          <w:lang w:eastAsia="ru-RU"/>
        </w:rPr>
        <w:t xml:space="preserve"> и </w:t>
      </w:r>
      <w:hyperlink w:anchor="Par796" w:tooltip="Ссылка на текущий документ" w:history="1">
        <w:r w:rsidRPr="00750EA5">
          <w:rPr>
            <w:rFonts w:ascii="Arial" w:eastAsia="Times New Roman" w:hAnsi="Arial" w:cs="Arial"/>
            <w:color w:val="0000FF"/>
            <w:sz w:val="20"/>
            <w:szCs w:val="20"/>
            <w:lang w:eastAsia="ru-RU"/>
          </w:rPr>
          <w:t>5 части 5</w:t>
        </w:r>
      </w:hyperlink>
      <w:r w:rsidRPr="00750EA5">
        <w:rPr>
          <w:rFonts w:ascii="Arial" w:eastAsia="Times New Roman" w:hAnsi="Arial" w:cs="Arial"/>
          <w:sz w:val="20"/>
          <w:szCs w:val="20"/>
          <w:lang w:eastAsia="ru-RU"/>
        </w:rPr>
        <w:t xml:space="preserve"> и </w:t>
      </w:r>
      <w:hyperlink w:anchor="Par801" w:tooltip="Ссылка на текущий документ" w:history="1">
        <w:r w:rsidRPr="00750EA5">
          <w:rPr>
            <w:rFonts w:ascii="Arial" w:eastAsia="Times New Roman" w:hAnsi="Arial" w:cs="Arial"/>
            <w:color w:val="0000FF"/>
            <w:sz w:val="20"/>
            <w:szCs w:val="20"/>
            <w:lang w:eastAsia="ru-RU"/>
          </w:rPr>
          <w:t>частью 8 статьи 47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6. ОСНОВАНИЯ ВОЗНИКНОВЕНИЯ, ИЗМЕНЕНИЯ И ПРЕКРАЩЕНИЯ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53. Возникновение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В случае приема на целевое обучение в соответствии со </w:t>
      </w:r>
      <w:hyperlink w:anchor="Par907" w:tooltip="Ссылка на текущий документ" w:history="1">
        <w:r w:rsidRPr="00750EA5">
          <w:rPr>
            <w:rFonts w:ascii="Arial" w:eastAsia="Times New Roman" w:hAnsi="Arial" w:cs="Arial"/>
            <w:color w:val="0000FF"/>
            <w:sz w:val="20"/>
            <w:szCs w:val="20"/>
            <w:lang w:eastAsia="ru-RU"/>
          </w:rPr>
          <w:t>статьей 56</w:t>
        </w:r>
      </w:hyperlink>
      <w:r w:rsidRPr="00750EA5">
        <w:rPr>
          <w:rFonts w:ascii="Arial" w:eastAsia="Times New Roman" w:hAnsi="Arial" w:cs="Arial"/>
          <w:sz w:val="20"/>
          <w:szCs w:val="20"/>
          <w:lang w:eastAsia="ru-RU"/>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54. Договор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Договор об образовании заключается в простой письменной форме между: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w:t>
      </w:r>
      <w:r w:rsidRPr="00750EA5">
        <w:rPr>
          <w:rFonts w:ascii="Arial" w:eastAsia="Times New Roman" w:hAnsi="Arial" w:cs="Arial"/>
          <w:sz w:val="20"/>
          <w:szCs w:val="20"/>
          <w:lang w:eastAsia="ru-RU"/>
        </w:rPr>
        <w:lastRenderedPageBreak/>
        <w:t>образовательных услуг устанавливаются локальным нормативным актом и доводятся до сведения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Наряду с установленными </w:t>
      </w:r>
      <w:hyperlink w:anchor="Par1005" w:tooltip="Ссылка на текущий документ" w:history="1">
        <w:r w:rsidRPr="00750EA5">
          <w:rPr>
            <w:rFonts w:ascii="Arial" w:eastAsia="Times New Roman" w:hAnsi="Arial" w:cs="Arial"/>
            <w:color w:val="0000FF"/>
            <w:sz w:val="20"/>
            <w:szCs w:val="20"/>
            <w:lang w:eastAsia="ru-RU"/>
          </w:rPr>
          <w:t>статьей 61</w:t>
        </w:r>
      </w:hyperlink>
      <w:r w:rsidRPr="00750EA5">
        <w:rPr>
          <w:rFonts w:ascii="Arial" w:eastAsia="Times New Roman" w:hAnsi="Arial" w:cs="Arial"/>
          <w:sz w:val="20"/>
          <w:szCs w:val="20"/>
          <w:lang w:eastAsia="ru-RU"/>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Правила оказания платных образовательных услуг утверждаются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55. Общие требования к приему на обучение в организацию, осуществляющую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При приеме на обучение по основным профессиональным образовательным программам по </w:t>
      </w:r>
      <w:r w:rsidRPr="00750EA5">
        <w:rPr>
          <w:rFonts w:ascii="Arial" w:eastAsia="Times New Roman" w:hAnsi="Arial" w:cs="Arial"/>
          <w:sz w:val="20"/>
          <w:szCs w:val="20"/>
          <w:lang w:eastAsia="ru-RU"/>
        </w:rPr>
        <w:lastRenderedPageBreak/>
        <w:t>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6" w:name="Par904"/>
      <w:bookmarkEnd w:id="36"/>
      <w:r w:rsidRPr="00750EA5">
        <w:rPr>
          <w:rFonts w:ascii="Arial" w:eastAsia="Times New Roman" w:hAnsi="Arial" w:cs="Arial"/>
          <w:sz w:val="20"/>
          <w:szCs w:val="20"/>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37" w:name="Par907"/>
      <w:bookmarkEnd w:id="37"/>
      <w:r w:rsidRPr="00750EA5">
        <w:rPr>
          <w:rFonts w:ascii="Arial" w:eastAsia="Times New Roman" w:hAnsi="Arial" w:cs="Arial"/>
          <w:sz w:val="20"/>
          <w:szCs w:val="20"/>
          <w:lang w:eastAsia="ru-RU"/>
        </w:rPr>
        <w:t>Статья 56. Целевой прием. Договор о целевом приеме и договор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598" w:tooltip="Ссылка на текущий документ" w:history="1">
        <w:r w:rsidRPr="00750EA5">
          <w:rPr>
            <w:rFonts w:ascii="Arial" w:eastAsia="Times New Roman" w:hAnsi="Arial" w:cs="Arial"/>
            <w:color w:val="0000FF"/>
            <w:sz w:val="20"/>
            <w:szCs w:val="20"/>
            <w:lang w:eastAsia="ru-RU"/>
          </w:rPr>
          <w:t>статьей 100</w:t>
        </w:r>
      </w:hyperlink>
      <w:r w:rsidRPr="00750EA5">
        <w:rPr>
          <w:rFonts w:ascii="Arial" w:eastAsia="Times New Roman" w:hAnsi="Arial" w:cs="Arial"/>
          <w:sz w:val="20"/>
          <w:szCs w:val="20"/>
          <w:lang w:eastAsia="ru-RU"/>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8" w:name="Par911"/>
      <w:bookmarkEnd w:id="38"/>
      <w:r w:rsidRPr="00750EA5">
        <w:rPr>
          <w:rFonts w:ascii="Arial" w:eastAsia="Times New Roman" w:hAnsi="Arial" w:cs="Arial"/>
          <w:sz w:val="20"/>
          <w:szCs w:val="20"/>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4" w:tooltip="Ссылка на текущий документ" w:history="1">
        <w:r w:rsidRPr="00750EA5">
          <w:rPr>
            <w:rFonts w:ascii="Arial" w:eastAsia="Times New Roman" w:hAnsi="Arial" w:cs="Arial"/>
            <w:color w:val="0000FF"/>
            <w:sz w:val="20"/>
            <w:szCs w:val="20"/>
            <w:lang w:eastAsia="ru-RU"/>
          </w:rPr>
          <w:t>частью 8 статьи 55</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Существенными условиями договора о целевом приеме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обязательства органа или организации, указанных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по организации учебной и производственной практики гражданина, заключившего договор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Существенными условиями договора о целевом обучении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меры социальной поддержки, предоставляемые гражданину в период обучения органом или </w:t>
      </w:r>
      <w:r w:rsidRPr="00750EA5">
        <w:rPr>
          <w:rFonts w:ascii="Arial" w:eastAsia="Times New Roman" w:hAnsi="Arial" w:cs="Arial"/>
          <w:sz w:val="20"/>
          <w:szCs w:val="20"/>
          <w:lang w:eastAsia="ru-RU"/>
        </w:rPr>
        <w:lastRenderedPageBreak/>
        <w:t xml:space="preserve">организацией, указанными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обязательства органа или организации, указанных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основания освобождения гражданина от исполнения обязательства по трудоустройству.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57. Изменение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58. Промежуточная аттестация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Неудовлетворительные результаты промежуточной аттестации по одному или нескольким учебным </w:t>
      </w:r>
      <w:r w:rsidRPr="00750EA5">
        <w:rPr>
          <w:rFonts w:ascii="Arial" w:eastAsia="Times New Roman" w:hAnsi="Arial" w:cs="Arial"/>
          <w:sz w:val="20"/>
          <w:szCs w:val="20"/>
          <w:lang w:eastAsia="ru-RU"/>
        </w:rPr>
        <w:lastRenderedPageBreak/>
        <w:t>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Обучающиеся обязаны ликвидировать академическую задолженность.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Для проведения промежуточной аттестации во второй раз образовательной организацией создается комиссия.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Не допускается взимание платы с обучающихся за прохождение промежуточной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39" w:name="Par946"/>
      <w:bookmarkEnd w:id="39"/>
      <w:r w:rsidRPr="00750EA5">
        <w:rPr>
          <w:rFonts w:ascii="Arial" w:eastAsia="Times New Roman" w:hAnsi="Arial" w:cs="Arial"/>
          <w:sz w:val="20"/>
          <w:szCs w:val="20"/>
          <w:lang w:eastAsia="ru-RU"/>
        </w:rPr>
        <w:t>Статья 59. Итоговая аттестация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Итоговая аттестация представляет собой форму оценки степени и уровня освоения обучающимися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Итоговая аттестация проводится на основе принципов объективности и независимости оценки качества подготовки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w:t>
      </w:r>
      <w:r w:rsidRPr="00750EA5">
        <w:rPr>
          <w:rFonts w:ascii="Arial" w:eastAsia="Times New Roman" w:hAnsi="Arial" w:cs="Arial"/>
          <w:sz w:val="20"/>
          <w:szCs w:val="20"/>
          <w:lang w:eastAsia="ru-RU"/>
        </w:rPr>
        <w:lastRenderedPageBreak/>
        <w:t>правовому регулированию в сфере образования, если настоящим Федеральным законом не установлено иное.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Не допускается взимание платы с обучающихся за прохождение государственной итоговой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Обеспечение проведения государственной итоговой аттестации осуществляется: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w:t>
      </w:r>
      <w:r w:rsidRPr="00750EA5">
        <w:rPr>
          <w:rFonts w:ascii="Arial" w:eastAsia="Times New Roman" w:hAnsi="Arial" w:cs="Arial"/>
          <w:sz w:val="20"/>
          <w:szCs w:val="20"/>
          <w:lang w:eastAsia="ru-RU"/>
        </w:rPr>
        <w:lastRenderedPageBreak/>
        <w:t>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0" w:name="Par969"/>
      <w:bookmarkEnd w:id="40"/>
      <w:r w:rsidRPr="00750EA5">
        <w:rPr>
          <w:rFonts w:ascii="Arial" w:eastAsia="Times New Roman" w:hAnsi="Arial" w:cs="Arial"/>
          <w:sz w:val="20"/>
          <w:szCs w:val="20"/>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60. Документы об образовании и (или) о квалификации. Документы об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выдаются: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основное общее образование (подтверждается аттестатом об основном общем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среднее общее образование (подтверждается аттестатом о среднем общем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профессиональное образование (подтверждается дипломом о среднем профессиональном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высшее образование - бакалавриат (подтверждается дипломом бакалавра);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высшее образование - специалитет (подтверждается дипломом специалиста);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высшее образование - магистратура (подтверждается дипломом магистра);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w:t>
      </w:r>
      <w:r w:rsidRPr="00750EA5">
        <w:rPr>
          <w:rFonts w:ascii="Arial" w:eastAsia="Times New Roman" w:hAnsi="Arial" w:cs="Arial"/>
          <w:sz w:val="20"/>
          <w:szCs w:val="20"/>
          <w:lang w:eastAsia="ru-RU"/>
        </w:rPr>
        <w:lastRenderedPageBreak/>
        <w:t>аспирантуры (адъюнктуры), ординатуры,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Документ о квалификации подтверждает: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1" w:name="Par999"/>
      <w:bookmarkEnd w:id="41"/>
      <w:r w:rsidRPr="00750EA5">
        <w:rPr>
          <w:rFonts w:ascii="Arial" w:eastAsia="Times New Roman" w:hAnsi="Arial" w:cs="Arial"/>
          <w:sz w:val="20"/>
          <w:szCs w:val="20"/>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42" w:name="Par1005"/>
      <w:bookmarkEnd w:id="42"/>
      <w:r w:rsidRPr="00750EA5">
        <w:rPr>
          <w:rFonts w:ascii="Arial" w:eastAsia="Times New Roman" w:hAnsi="Arial" w:cs="Arial"/>
          <w:sz w:val="20"/>
          <w:szCs w:val="20"/>
          <w:lang w:eastAsia="ru-RU"/>
        </w:rPr>
        <w:t>Статья 61. Прекращение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связи с получением образования (завершением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досрочно по основаниям, установленным </w:t>
      </w:r>
      <w:hyperlink w:anchor="Par1010"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3" w:name="Par1010"/>
      <w:bookmarkEnd w:id="43"/>
      <w:r w:rsidRPr="00750EA5">
        <w:rPr>
          <w:rFonts w:ascii="Arial" w:eastAsia="Times New Roman" w:hAnsi="Arial" w:cs="Arial"/>
          <w:sz w:val="20"/>
          <w:szCs w:val="20"/>
          <w:lang w:eastAsia="ru-RU"/>
        </w:rPr>
        <w:t>2. Образовательные отношения могут быть прекращены досрочно в следующих случаях: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999" w:tooltip="Ссылка на текущий документ" w:history="1">
        <w:r w:rsidRPr="00750EA5">
          <w:rPr>
            <w:rFonts w:ascii="Arial" w:eastAsia="Times New Roman" w:hAnsi="Arial" w:cs="Arial"/>
            <w:color w:val="0000FF"/>
            <w:sz w:val="20"/>
            <w:szCs w:val="20"/>
            <w:lang w:eastAsia="ru-RU"/>
          </w:rPr>
          <w:t>частью 12 статьи 60</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62. Восстановление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7.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63.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w:t>
      </w:r>
      <w:r w:rsidRPr="00750EA5">
        <w:rPr>
          <w:rFonts w:ascii="Arial" w:eastAsia="Times New Roman" w:hAnsi="Arial" w:cs="Arial"/>
          <w:sz w:val="20"/>
          <w:szCs w:val="20"/>
          <w:lang w:eastAsia="ru-RU"/>
        </w:rPr>
        <w:lastRenderedPageBreak/>
        <w:t>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64. Дошкольное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4" w:name="Par1045"/>
      <w:bookmarkEnd w:id="44"/>
      <w:r w:rsidRPr="00750EA5">
        <w:rPr>
          <w:rFonts w:ascii="Arial" w:eastAsia="Times New Roman" w:hAnsi="Arial" w:cs="Arial"/>
          <w:sz w:val="20"/>
          <w:szCs w:val="20"/>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w:t>
      </w:r>
      <w:r w:rsidRPr="00750EA5">
        <w:rPr>
          <w:rFonts w:ascii="Arial" w:eastAsia="Times New Roman" w:hAnsi="Arial" w:cs="Arial"/>
          <w:sz w:val="20"/>
          <w:szCs w:val="20"/>
          <w:lang w:eastAsia="ru-RU"/>
        </w:rPr>
        <w:lastRenderedPageBreak/>
        <w:t>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Порядок обращения за получением компенсации, указанной в </w:t>
      </w:r>
      <w:hyperlink w:anchor="Par1045" w:tooltip="Ссылка на текущий документ" w:history="1">
        <w:r w:rsidRPr="00750EA5">
          <w:rPr>
            <w:rFonts w:ascii="Arial" w:eastAsia="Times New Roman" w:hAnsi="Arial" w:cs="Arial"/>
            <w:color w:val="0000FF"/>
            <w:sz w:val="20"/>
            <w:szCs w:val="20"/>
            <w:lang w:eastAsia="ru-RU"/>
          </w:rPr>
          <w:t>части 5</w:t>
        </w:r>
      </w:hyperlink>
      <w:r w:rsidRPr="00750EA5">
        <w:rPr>
          <w:rFonts w:ascii="Arial" w:eastAsia="Times New Roman" w:hAnsi="Arial" w:cs="Arial"/>
          <w:sz w:val="20"/>
          <w:szCs w:val="20"/>
          <w:lang w:eastAsia="ru-RU"/>
        </w:rPr>
        <w:t xml:space="preserve"> настоящей статьи, и порядок ее выплаты устанавливаются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Финансовое обеспечение расходов, связанных с выплатой компенсации, указанной в </w:t>
      </w:r>
      <w:hyperlink w:anchor="Par1045" w:tooltip="Ссылка на текущий документ" w:history="1">
        <w:r w:rsidRPr="00750EA5">
          <w:rPr>
            <w:rFonts w:ascii="Arial" w:eastAsia="Times New Roman" w:hAnsi="Arial" w:cs="Arial"/>
            <w:color w:val="0000FF"/>
            <w:sz w:val="20"/>
            <w:szCs w:val="20"/>
            <w:lang w:eastAsia="ru-RU"/>
          </w:rPr>
          <w:t>части 5</w:t>
        </w:r>
      </w:hyperlink>
      <w:r w:rsidRPr="00750EA5">
        <w:rPr>
          <w:rFonts w:ascii="Arial" w:eastAsia="Times New Roman" w:hAnsi="Arial" w:cs="Arial"/>
          <w:sz w:val="20"/>
          <w:szCs w:val="20"/>
          <w:lang w:eastAsia="ru-RU"/>
        </w:rPr>
        <w:t xml:space="preserve"> настоящей статьи, является расходным обязательством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66. Начальное общее, основное общее и среднее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w:t>
      </w:r>
      <w:r w:rsidRPr="00750EA5">
        <w:rPr>
          <w:rFonts w:ascii="Arial" w:eastAsia="Times New Roman" w:hAnsi="Arial" w:cs="Arial"/>
          <w:sz w:val="20"/>
          <w:szCs w:val="20"/>
          <w:lang w:eastAsia="ru-RU"/>
        </w:rPr>
        <w:lastRenderedPageBreak/>
        <w:t>дня.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67. Организация приема на обучение по основным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0" w:tooltip="Ссылка на текущий документ" w:history="1">
        <w:r w:rsidRPr="00750EA5">
          <w:rPr>
            <w:rFonts w:ascii="Arial" w:eastAsia="Times New Roman" w:hAnsi="Arial" w:cs="Arial"/>
            <w:color w:val="0000FF"/>
            <w:sz w:val="20"/>
            <w:szCs w:val="20"/>
            <w:lang w:eastAsia="ru-RU"/>
          </w:rPr>
          <w:t>частями 5</w:t>
        </w:r>
      </w:hyperlink>
      <w:r w:rsidRPr="00750EA5">
        <w:rPr>
          <w:rFonts w:ascii="Arial" w:eastAsia="Times New Roman" w:hAnsi="Arial" w:cs="Arial"/>
          <w:sz w:val="20"/>
          <w:szCs w:val="20"/>
          <w:lang w:eastAsia="ru-RU"/>
        </w:rPr>
        <w:t xml:space="preserve"> и </w:t>
      </w:r>
      <w:hyperlink w:anchor="Par1071" w:tooltip="Ссылка на текущий документ" w:history="1">
        <w:r w:rsidRPr="00750EA5">
          <w:rPr>
            <w:rFonts w:ascii="Arial" w:eastAsia="Times New Roman" w:hAnsi="Arial" w:cs="Arial"/>
            <w:color w:val="0000FF"/>
            <w:sz w:val="20"/>
            <w:szCs w:val="20"/>
            <w:lang w:eastAsia="ru-RU"/>
          </w:rPr>
          <w:t>6</w:t>
        </w:r>
      </w:hyperlink>
      <w:r w:rsidRPr="00750EA5">
        <w:rPr>
          <w:rFonts w:ascii="Arial" w:eastAsia="Times New Roman" w:hAnsi="Arial" w:cs="Arial"/>
          <w:sz w:val="20"/>
          <w:szCs w:val="20"/>
          <w:lang w:eastAsia="ru-RU"/>
        </w:rPr>
        <w:t xml:space="preserve"> настоящей статьи и </w:t>
      </w:r>
      <w:hyperlink w:anchor="Par1391" w:tooltip="Ссылка на текущий документ" w:history="1">
        <w:r w:rsidRPr="00750EA5">
          <w:rPr>
            <w:rFonts w:ascii="Arial" w:eastAsia="Times New Roman" w:hAnsi="Arial" w:cs="Arial"/>
            <w:color w:val="0000FF"/>
            <w:sz w:val="20"/>
            <w:szCs w:val="20"/>
            <w:lang w:eastAsia="ru-RU"/>
          </w:rPr>
          <w:t>статьей 88</w:t>
        </w:r>
      </w:hyperlink>
      <w:r w:rsidRPr="00750EA5">
        <w:rPr>
          <w:rFonts w:ascii="Arial" w:eastAsia="Times New Roman" w:hAnsi="Arial" w:cs="Arial"/>
          <w:sz w:val="20"/>
          <w:szCs w:val="20"/>
          <w:lang w:eastAsia="ru-RU"/>
        </w:rPr>
        <w:t xml:space="preserve"> настоящего Федерального закона. В случае отсутствия мест в </w:t>
      </w:r>
      <w:r w:rsidRPr="00750EA5">
        <w:rPr>
          <w:rFonts w:ascii="Arial" w:eastAsia="Times New Roman" w:hAnsi="Arial" w:cs="Arial"/>
          <w:sz w:val="20"/>
          <w:szCs w:val="20"/>
          <w:lang w:eastAsia="ru-RU"/>
        </w:rPr>
        <w:lastRenderedPageBreak/>
        <w:t>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5" w:name="Par1070"/>
      <w:bookmarkEnd w:id="45"/>
      <w:r w:rsidRPr="00750EA5">
        <w:rPr>
          <w:rFonts w:ascii="Arial" w:eastAsia="Times New Roman" w:hAnsi="Arial" w:cs="Arial"/>
          <w:sz w:val="20"/>
          <w:szCs w:val="20"/>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6" w:name="Par1071"/>
      <w:bookmarkEnd w:id="46"/>
      <w:r w:rsidRPr="00750EA5">
        <w:rPr>
          <w:rFonts w:ascii="Arial" w:eastAsia="Times New Roman" w:hAnsi="Arial" w:cs="Arial"/>
          <w:sz w:val="20"/>
          <w:szCs w:val="20"/>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8.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68. Среднее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84" w:tooltip="Ссылка на текущий документ" w:history="1">
        <w:r w:rsidRPr="00750EA5">
          <w:rPr>
            <w:rFonts w:ascii="Arial" w:eastAsia="Times New Roman" w:hAnsi="Arial" w:cs="Arial"/>
            <w:color w:val="0000FF"/>
            <w:sz w:val="20"/>
            <w:szCs w:val="20"/>
            <w:lang w:eastAsia="ru-RU"/>
          </w:rPr>
          <w:t>часть 4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w:t>
      </w:r>
      <w:r w:rsidRPr="00750EA5">
        <w:rPr>
          <w:rFonts w:ascii="Arial" w:eastAsia="Times New Roman" w:hAnsi="Arial" w:cs="Arial"/>
          <w:sz w:val="20"/>
          <w:szCs w:val="20"/>
          <w:lang w:eastAsia="ru-RU"/>
        </w:rPr>
        <w:lastRenderedPageBreak/>
        <w:t>поступающими документах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69. Высшее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 освоению программ бакалавриата или программ специалитета допускаются лица, имеющие среднее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освоению программ магистратуры допускаются лица, имеющие высшее образование любого уровня.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4" w:tooltip="Ссылка на текущий документ" w:history="1">
        <w:r w:rsidRPr="00750EA5">
          <w:rPr>
            <w:rFonts w:ascii="Arial" w:eastAsia="Times New Roman" w:hAnsi="Arial" w:cs="Arial"/>
            <w:color w:val="0000FF"/>
            <w:sz w:val="20"/>
            <w:szCs w:val="20"/>
            <w:lang w:eastAsia="ru-RU"/>
          </w:rPr>
          <w:t>частью 8 статьи 55</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 программам магистратуры - лицами, имеющими диплом специалиста или диплом магистра;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70. Общие требования к организации приема на обучение по программам бакалавриата и программам специалитета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Прием на обучение по программам бакалавриата и программам специалитета проводится на основании </w:t>
      </w:r>
      <w:r w:rsidRPr="00750EA5">
        <w:rPr>
          <w:rFonts w:ascii="Arial" w:eastAsia="Times New Roman" w:hAnsi="Arial" w:cs="Arial"/>
          <w:sz w:val="20"/>
          <w:szCs w:val="20"/>
          <w:lang w:eastAsia="ru-RU"/>
        </w:rPr>
        <w:lastRenderedPageBreak/>
        <w:t>результатов единого государственного экзамена,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7" w:name="Par1107"/>
      <w:bookmarkEnd w:id="47"/>
      <w:r w:rsidRPr="00750EA5">
        <w:rPr>
          <w:rFonts w:ascii="Arial" w:eastAsia="Times New Roman" w:hAnsi="Arial" w:cs="Arial"/>
          <w:sz w:val="20"/>
          <w:szCs w:val="20"/>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Минимальное количество баллов единого государственного экзамена, устанавливаемое в соответствии с </w:t>
      </w:r>
      <w:hyperlink w:anchor="Par1107"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8" w:name="Par1111"/>
      <w:bookmarkEnd w:id="48"/>
      <w:r w:rsidRPr="00750EA5">
        <w:rPr>
          <w:rFonts w:ascii="Arial" w:eastAsia="Times New Roman" w:hAnsi="Arial" w:cs="Arial"/>
          <w:sz w:val="20"/>
          <w:szCs w:val="20"/>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9" w:name="Par1112"/>
      <w:bookmarkEnd w:id="49"/>
      <w:r w:rsidRPr="00750EA5">
        <w:rPr>
          <w:rFonts w:ascii="Arial" w:eastAsia="Times New Roman" w:hAnsi="Arial" w:cs="Arial"/>
          <w:sz w:val="20"/>
          <w:szCs w:val="20"/>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71. Особые права при приеме на обучение по программам бакалавриата и программам специалитета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0" w:name="Par1118"/>
      <w:bookmarkEnd w:id="50"/>
      <w:r w:rsidRPr="00750EA5">
        <w:rPr>
          <w:rFonts w:ascii="Arial" w:eastAsia="Times New Roman" w:hAnsi="Arial" w:cs="Arial"/>
          <w:sz w:val="20"/>
          <w:szCs w:val="20"/>
          <w:lang w:eastAsia="ru-RU"/>
        </w:rPr>
        <w:lastRenderedPageBreak/>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1" w:name="Par1119"/>
      <w:bookmarkEnd w:id="51"/>
      <w:r w:rsidRPr="00750EA5">
        <w:rPr>
          <w:rFonts w:ascii="Arial" w:eastAsia="Times New Roman" w:hAnsi="Arial" w:cs="Arial"/>
          <w:sz w:val="20"/>
          <w:szCs w:val="20"/>
          <w:lang w:eastAsia="ru-RU"/>
        </w:rPr>
        <w:t>1) прием без вступительных испытаний;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2" w:name="Par1120"/>
      <w:bookmarkEnd w:id="52"/>
      <w:r w:rsidRPr="00750EA5">
        <w:rPr>
          <w:rFonts w:ascii="Arial" w:eastAsia="Times New Roman" w:hAnsi="Arial" w:cs="Arial"/>
          <w:sz w:val="20"/>
          <w:szCs w:val="20"/>
          <w:lang w:eastAsia="ru-RU"/>
        </w:rPr>
        <w:t>2) прием в пределах установленной квоты при условии успешного прохождения вступительных испытаний;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3" w:name="Par1121"/>
      <w:bookmarkEnd w:id="53"/>
      <w:r w:rsidRPr="00750EA5">
        <w:rPr>
          <w:rFonts w:ascii="Arial" w:eastAsia="Times New Roman" w:hAnsi="Arial" w:cs="Arial"/>
          <w:sz w:val="20"/>
          <w:szCs w:val="20"/>
          <w:lang w:eastAsia="ru-RU"/>
        </w:rPr>
        <w:t>3) преимущественное право зачисления при условии успешного прохождения вступительных испытаний и при прочих равных условиях;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4" w:name="Par1122"/>
      <w:bookmarkEnd w:id="54"/>
      <w:r w:rsidRPr="00750EA5">
        <w:rPr>
          <w:rFonts w:ascii="Arial" w:eastAsia="Times New Roman" w:hAnsi="Arial" w:cs="Arial"/>
          <w:sz w:val="20"/>
          <w:szCs w:val="20"/>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иные особые права, установленные настоящей статьей.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1" w:tooltip="Ссылка на текущий документ" w:history="1">
        <w:r w:rsidRPr="00750EA5">
          <w:rPr>
            <w:rFonts w:ascii="Arial" w:eastAsia="Times New Roman" w:hAnsi="Arial" w:cs="Arial"/>
            <w:color w:val="0000FF"/>
            <w:sz w:val="20"/>
            <w:szCs w:val="20"/>
            <w:lang w:eastAsia="ru-RU"/>
          </w:rPr>
          <w:t>пунктами 3</w:t>
        </w:r>
      </w:hyperlink>
      <w:r w:rsidRPr="00750EA5">
        <w:rPr>
          <w:rFonts w:ascii="Arial" w:eastAsia="Times New Roman" w:hAnsi="Arial" w:cs="Arial"/>
          <w:sz w:val="20"/>
          <w:szCs w:val="20"/>
          <w:lang w:eastAsia="ru-RU"/>
        </w:rPr>
        <w:t xml:space="preserve"> и </w:t>
      </w:r>
      <w:hyperlink w:anchor="Par1122" w:tooltip="Ссылка на текущий документ" w:history="1">
        <w:r w:rsidRPr="00750EA5">
          <w:rPr>
            <w:rFonts w:ascii="Arial" w:eastAsia="Times New Roman" w:hAnsi="Arial" w:cs="Arial"/>
            <w:color w:val="0000FF"/>
            <w:sz w:val="20"/>
            <w:szCs w:val="20"/>
            <w:lang w:eastAsia="ru-RU"/>
          </w:rPr>
          <w:t>4 части 1</w:t>
        </w:r>
      </w:hyperlink>
      <w:r w:rsidRPr="00750EA5">
        <w:rPr>
          <w:rFonts w:ascii="Arial" w:eastAsia="Times New Roman" w:hAnsi="Arial" w:cs="Arial"/>
          <w:sz w:val="20"/>
          <w:szCs w:val="20"/>
          <w:lang w:eastAsia="ru-RU"/>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19" w:tooltip="Ссылка на текущий документ" w:history="1">
        <w:r w:rsidRPr="00750EA5">
          <w:rPr>
            <w:rFonts w:ascii="Arial" w:eastAsia="Times New Roman" w:hAnsi="Arial" w:cs="Arial"/>
            <w:color w:val="0000FF"/>
            <w:sz w:val="20"/>
            <w:szCs w:val="20"/>
            <w:lang w:eastAsia="ru-RU"/>
          </w:rPr>
          <w:t>пунктах 1</w:t>
        </w:r>
      </w:hyperlink>
      <w:r w:rsidRPr="00750EA5">
        <w:rPr>
          <w:rFonts w:ascii="Arial" w:eastAsia="Times New Roman" w:hAnsi="Arial" w:cs="Arial"/>
          <w:sz w:val="20"/>
          <w:szCs w:val="20"/>
          <w:lang w:eastAsia="ru-RU"/>
        </w:rPr>
        <w:t xml:space="preserve"> и </w:t>
      </w:r>
      <w:hyperlink w:anchor="Par1120" w:tooltip="Ссылка на текущий документ" w:history="1">
        <w:r w:rsidRPr="00750EA5">
          <w:rPr>
            <w:rFonts w:ascii="Arial" w:eastAsia="Times New Roman" w:hAnsi="Arial" w:cs="Arial"/>
            <w:color w:val="0000FF"/>
            <w:sz w:val="20"/>
            <w:szCs w:val="20"/>
            <w:lang w:eastAsia="ru-RU"/>
          </w:rPr>
          <w:t>2 части 1</w:t>
        </w:r>
      </w:hyperlink>
      <w:r w:rsidRPr="00750EA5">
        <w:rPr>
          <w:rFonts w:ascii="Arial" w:eastAsia="Times New Roman" w:hAnsi="Arial" w:cs="Arial"/>
          <w:sz w:val="20"/>
          <w:szCs w:val="20"/>
          <w:lang w:eastAsia="ru-RU"/>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Право на прием без вступительных испытаний в соответствии с </w:t>
      </w:r>
      <w:hyperlink w:anchor="Par1118"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имеют: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5" w:name="Par1131"/>
      <w:bookmarkEnd w:id="55"/>
      <w:r w:rsidRPr="00750EA5">
        <w:rPr>
          <w:rFonts w:ascii="Arial" w:eastAsia="Times New Roman" w:hAnsi="Arial" w:cs="Arial"/>
          <w:sz w:val="20"/>
          <w:szCs w:val="20"/>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дети умерших (погибших) Героев Советского Союза, Героев Российской Федерации и полных кавалеров ордена Славы;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w:t>
      </w:r>
      <w:r w:rsidRPr="00750EA5">
        <w:rPr>
          <w:rFonts w:ascii="Arial" w:eastAsia="Times New Roman" w:hAnsi="Arial" w:cs="Arial"/>
          <w:sz w:val="20"/>
          <w:szCs w:val="20"/>
          <w:lang w:eastAsia="ru-RU"/>
        </w:rPr>
        <w:lastRenderedPageBreak/>
        <w:t>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Указанные в </w:t>
      </w:r>
      <w:hyperlink w:anchor="Par1131" w:tooltip="Ссылка на текущий документ" w:history="1">
        <w:r w:rsidRPr="00750EA5">
          <w:rPr>
            <w:rFonts w:ascii="Arial" w:eastAsia="Times New Roman" w:hAnsi="Arial" w:cs="Arial"/>
            <w:color w:val="0000FF"/>
            <w:sz w:val="20"/>
            <w:szCs w:val="20"/>
            <w:lang w:eastAsia="ru-RU"/>
          </w:rPr>
          <w:t>части 7</w:t>
        </w:r>
      </w:hyperlink>
      <w:r w:rsidRPr="00750EA5">
        <w:rPr>
          <w:rFonts w:ascii="Arial" w:eastAsia="Times New Roman" w:hAnsi="Arial" w:cs="Arial"/>
          <w:sz w:val="20"/>
          <w:szCs w:val="20"/>
          <w:lang w:eastAsia="ru-RU"/>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4" w:tooltip="Ссылка на текущий документ" w:history="1">
        <w:r w:rsidRPr="00750EA5">
          <w:rPr>
            <w:rFonts w:ascii="Arial" w:eastAsia="Times New Roman" w:hAnsi="Arial" w:cs="Arial"/>
            <w:color w:val="0000FF"/>
            <w:sz w:val="20"/>
            <w:szCs w:val="20"/>
            <w:lang w:eastAsia="ru-RU"/>
          </w:rPr>
          <w:t>частью 8 статьи 55</w:t>
        </w:r>
      </w:hyperlink>
      <w:r w:rsidRPr="00750EA5">
        <w:rPr>
          <w:rFonts w:ascii="Arial" w:eastAsia="Times New Roman" w:hAnsi="Arial" w:cs="Arial"/>
          <w:sz w:val="20"/>
          <w:szCs w:val="20"/>
          <w:lang w:eastAsia="ru-RU"/>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1" w:tooltip="Ссылка на текущий документ" w:history="1">
        <w:r w:rsidRPr="00750EA5">
          <w:rPr>
            <w:rFonts w:ascii="Arial" w:eastAsia="Times New Roman" w:hAnsi="Arial" w:cs="Arial"/>
            <w:color w:val="0000FF"/>
            <w:sz w:val="20"/>
            <w:szCs w:val="20"/>
            <w:lang w:eastAsia="ru-RU"/>
          </w:rPr>
          <w:t>части 7</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1" w:tooltip="Ссылка на текущий документ" w:history="1">
        <w:r w:rsidRPr="00750EA5">
          <w:rPr>
            <w:rFonts w:ascii="Arial" w:eastAsia="Times New Roman" w:hAnsi="Arial" w:cs="Arial"/>
            <w:color w:val="0000FF"/>
            <w:sz w:val="20"/>
            <w:szCs w:val="20"/>
            <w:lang w:eastAsia="ru-RU"/>
          </w:rPr>
          <w:t>частями 7</w:t>
        </w:r>
      </w:hyperlink>
      <w:r w:rsidRPr="00750EA5">
        <w:rPr>
          <w:rFonts w:ascii="Arial" w:eastAsia="Times New Roman" w:hAnsi="Arial" w:cs="Arial"/>
          <w:sz w:val="20"/>
          <w:szCs w:val="20"/>
          <w:lang w:eastAsia="ru-RU"/>
        </w:rPr>
        <w:t xml:space="preserve"> и </w:t>
      </w:r>
      <w:hyperlink w:anchor="Par1112" w:tooltip="Ссылка на текущий документ" w:history="1">
        <w:r w:rsidRPr="00750EA5">
          <w:rPr>
            <w:rFonts w:ascii="Arial" w:eastAsia="Times New Roman" w:hAnsi="Arial" w:cs="Arial"/>
            <w:color w:val="0000FF"/>
            <w:sz w:val="20"/>
            <w:szCs w:val="20"/>
            <w:lang w:eastAsia="ru-RU"/>
          </w:rPr>
          <w:t>8 статьи 70</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72. Формы интеграции образовательной и научной (научно-исследовательской) деятельности в высшем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9. ПРОФЕССИОНАЛЬНОЕ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73. Организация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Профессиональное обучение по программам профессиональной подготовки по профессиям рабочих, </w:t>
      </w:r>
      <w:r w:rsidRPr="00750EA5">
        <w:rPr>
          <w:rFonts w:ascii="Arial" w:eastAsia="Times New Roman" w:hAnsi="Arial" w:cs="Arial"/>
          <w:sz w:val="20"/>
          <w:szCs w:val="20"/>
          <w:lang w:eastAsia="ru-RU"/>
        </w:rPr>
        <w:lastRenderedPageBreak/>
        <w:t>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74. Квалификационный экзамен</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Профессиональное обучение завершается итоговой аттестацией в форме квалификационного экзамена.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10. ДОПОЛНИТЕЛЬНОЕ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75. Дополнительное образование детей и взрослых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Особенности реализации дополнительных предпрофессиональных программ определяются в соответствии с </w:t>
      </w:r>
      <w:hyperlink w:anchor="Par1317" w:tooltip="Ссылка на текущий документ" w:history="1">
        <w:r w:rsidRPr="00750EA5">
          <w:rPr>
            <w:rFonts w:ascii="Arial" w:eastAsia="Times New Roman" w:hAnsi="Arial" w:cs="Arial"/>
            <w:color w:val="0000FF"/>
            <w:sz w:val="20"/>
            <w:szCs w:val="20"/>
            <w:lang w:eastAsia="ru-RU"/>
          </w:rPr>
          <w:t>частями 3</w:t>
        </w:r>
      </w:hyperlink>
      <w:r w:rsidRPr="00750EA5">
        <w:rPr>
          <w:rFonts w:ascii="Arial" w:eastAsia="Times New Roman" w:hAnsi="Arial" w:cs="Arial"/>
          <w:sz w:val="20"/>
          <w:szCs w:val="20"/>
          <w:lang w:eastAsia="ru-RU"/>
        </w:rPr>
        <w:t xml:space="preserve"> - </w:t>
      </w:r>
      <w:hyperlink w:anchor="Par1321" w:tooltip="Ссылка на текущий документ" w:history="1">
        <w:r w:rsidRPr="00750EA5">
          <w:rPr>
            <w:rFonts w:ascii="Arial" w:eastAsia="Times New Roman" w:hAnsi="Arial" w:cs="Arial"/>
            <w:color w:val="0000FF"/>
            <w:sz w:val="20"/>
            <w:szCs w:val="20"/>
            <w:lang w:eastAsia="ru-RU"/>
          </w:rPr>
          <w:t>7 статьи 83</w:t>
        </w:r>
      </w:hyperlink>
      <w:r w:rsidRPr="00750EA5">
        <w:rPr>
          <w:rFonts w:ascii="Arial" w:eastAsia="Times New Roman" w:hAnsi="Arial" w:cs="Arial"/>
          <w:sz w:val="20"/>
          <w:szCs w:val="20"/>
          <w:lang w:eastAsia="ru-RU"/>
        </w:rPr>
        <w:t xml:space="preserve"> и </w:t>
      </w:r>
      <w:hyperlink w:anchor="Par1347" w:tooltip="Ссылка на текущий документ" w:history="1">
        <w:r w:rsidRPr="00750EA5">
          <w:rPr>
            <w:rFonts w:ascii="Arial" w:eastAsia="Times New Roman" w:hAnsi="Arial" w:cs="Arial"/>
            <w:color w:val="0000FF"/>
            <w:sz w:val="20"/>
            <w:szCs w:val="20"/>
            <w:lang w:eastAsia="ru-RU"/>
          </w:rPr>
          <w:t>частями 4</w:t>
        </w:r>
      </w:hyperlink>
      <w:r w:rsidRPr="00750EA5">
        <w:rPr>
          <w:rFonts w:ascii="Arial" w:eastAsia="Times New Roman" w:hAnsi="Arial" w:cs="Arial"/>
          <w:sz w:val="20"/>
          <w:szCs w:val="20"/>
          <w:lang w:eastAsia="ru-RU"/>
        </w:rPr>
        <w:t xml:space="preserve"> - </w:t>
      </w:r>
      <w:hyperlink w:anchor="Par1348" w:tooltip="Ссылка на текущий документ" w:history="1">
        <w:r w:rsidRPr="00750EA5">
          <w:rPr>
            <w:rFonts w:ascii="Arial" w:eastAsia="Times New Roman" w:hAnsi="Arial" w:cs="Arial"/>
            <w:color w:val="0000FF"/>
            <w:sz w:val="20"/>
            <w:szCs w:val="20"/>
            <w:lang w:eastAsia="ru-RU"/>
          </w:rPr>
          <w:t>5 статьи 84</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76.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освоению дополнительных профессиональных программ допускаются: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лица, имеющие среднее профессиональное и (или) высшее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лица, получающие среднее профессиональное и (или) высшее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11. ОСОБЕННОСТИ РЕАЛИЗАЦИИ НЕКОТОРЫХ</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ВИДОВ ОБРАЗОВАТЕЛЬНЫХ ПРОГРАММ И ПОЛУЧЕНИЯ ОБРАЗОВАНИЯ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ОТДЕЛЬНЫМИ КАТЕГОРИЯМИ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77. Организация получения образования лицами, проявившими выдающиеся способности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9" w:tooltip="Ссылка на текущий документ" w:history="1">
        <w:r w:rsidRPr="00750EA5">
          <w:rPr>
            <w:rFonts w:ascii="Arial" w:eastAsia="Times New Roman" w:hAnsi="Arial" w:cs="Arial"/>
            <w:color w:val="0000FF"/>
            <w:sz w:val="20"/>
            <w:szCs w:val="20"/>
            <w:lang w:eastAsia="ru-RU"/>
          </w:rPr>
          <w:t>частью 15 статьи 59</w:t>
        </w:r>
      </w:hyperlink>
      <w:r w:rsidRPr="00750EA5">
        <w:rPr>
          <w:rFonts w:ascii="Arial" w:eastAsia="Times New Roman" w:hAnsi="Arial" w:cs="Arial"/>
          <w:sz w:val="20"/>
          <w:szCs w:val="20"/>
          <w:lang w:eastAsia="ru-RU"/>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0" w:tooltip="Ссылка на текущий документ" w:history="1">
        <w:r w:rsidRPr="00750EA5">
          <w:rPr>
            <w:rFonts w:ascii="Arial" w:eastAsia="Times New Roman" w:hAnsi="Arial" w:cs="Arial"/>
            <w:color w:val="0000FF"/>
            <w:sz w:val="20"/>
            <w:szCs w:val="20"/>
            <w:lang w:eastAsia="ru-RU"/>
          </w:rPr>
          <w:t>частью 11 статьи 13</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79. Организация получения образования обучающимися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Образование лиц, осужденных к наказанию в виде ареста, не осуществляется.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6" w:name="Par1266"/>
      <w:bookmarkEnd w:id="56"/>
      <w:r w:rsidRPr="00750EA5">
        <w:rPr>
          <w:rFonts w:ascii="Arial" w:eastAsia="Times New Roman" w:hAnsi="Arial" w:cs="Arial"/>
          <w:sz w:val="20"/>
          <w:szCs w:val="20"/>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 выработке и реализации государственной политики и нормативно-правовому регулированию в области обороны;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к числу обучающихся относятся адъюнкты, аспиранты, слушатели, курсанты и студенты.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федеральных государственных органов, могут устанавливаться нормативными правовыми актами указанных органов.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10. Федеральные государственные органы, указанные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7" w:name="Par1296"/>
      <w:bookmarkEnd w:id="57"/>
      <w:r w:rsidRPr="00750EA5">
        <w:rPr>
          <w:rFonts w:ascii="Arial" w:eastAsia="Times New Roman" w:hAnsi="Arial" w:cs="Arial"/>
          <w:sz w:val="20"/>
          <w:szCs w:val="20"/>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8" w:name="Par1297"/>
      <w:bookmarkEnd w:id="58"/>
      <w:r w:rsidRPr="00750EA5">
        <w:rPr>
          <w:rFonts w:ascii="Arial" w:eastAsia="Times New Roman" w:hAnsi="Arial" w:cs="Arial"/>
          <w:sz w:val="20"/>
          <w:szCs w:val="20"/>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9" w:name="Par1298"/>
      <w:bookmarkEnd w:id="59"/>
      <w:r w:rsidRPr="00750EA5">
        <w:rPr>
          <w:rFonts w:ascii="Arial" w:eastAsia="Times New Roman" w:hAnsi="Arial" w:cs="Arial"/>
          <w:sz w:val="20"/>
          <w:szCs w:val="20"/>
          <w:lang w:eastAsia="ru-RU"/>
        </w:rPr>
        <w:t xml:space="preserve">5. Организация практической подготовки обучающихся в случаях, предусмотренных </w:t>
      </w:r>
      <w:hyperlink w:anchor="Par1296" w:tooltip="Ссылка на текущий документ" w:history="1">
        <w:r w:rsidRPr="00750EA5">
          <w:rPr>
            <w:rFonts w:ascii="Arial" w:eastAsia="Times New Roman" w:hAnsi="Arial" w:cs="Arial"/>
            <w:color w:val="0000FF"/>
            <w:sz w:val="20"/>
            <w:szCs w:val="20"/>
            <w:lang w:eastAsia="ru-RU"/>
          </w:rPr>
          <w:t>пунктами 2</w:t>
        </w:r>
      </w:hyperlink>
      <w:r w:rsidRPr="00750EA5">
        <w:rPr>
          <w:rFonts w:ascii="Arial" w:eastAsia="Times New Roman" w:hAnsi="Arial" w:cs="Arial"/>
          <w:sz w:val="20"/>
          <w:szCs w:val="20"/>
          <w:lang w:eastAsia="ru-RU"/>
        </w:rPr>
        <w:t xml:space="preserve"> и </w:t>
      </w:r>
      <w:hyperlink w:anchor="Par1297" w:tooltip="Ссылка на текущий документ" w:history="1">
        <w:r w:rsidRPr="00750EA5">
          <w:rPr>
            <w:rFonts w:ascii="Arial" w:eastAsia="Times New Roman" w:hAnsi="Arial" w:cs="Arial"/>
            <w:color w:val="0000FF"/>
            <w:sz w:val="20"/>
            <w:szCs w:val="20"/>
            <w:lang w:eastAsia="ru-RU"/>
          </w:rPr>
          <w:t>3 части 4</w:t>
        </w:r>
      </w:hyperlink>
      <w:r w:rsidRPr="00750EA5">
        <w:rPr>
          <w:rFonts w:ascii="Arial" w:eastAsia="Times New Roman" w:hAnsi="Arial" w:cs="Arial"/>
          <w:sz w:val="20"/>
          <w:szCs w:val="20"/>
          <w:lang w:eastAsia="ru-RU"/>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298" w:tooltip="Ссылка на текущий документ" w:history="1">
        <w:r w:rsidRPr="00750EA5">
          <w:rPr>
            <w:rFonts w:ascii="Arial" w:eastAsia="Times New Roman" w:hAnsi="Arial" w:cs="Arial"/>
            <w:color w:val="0000FF"/>
            <w:sz w:val="20"/>
            <w:szCs w:val="20"/>
            <w:lang w:eastAsia="ru-RU"/>
          </w:rPr>
          <w:t>части 5</w:t>
        </w:r>
      </w:hyperlink>
      <w:r w:rsidRPr="00750EA5">
        <w:rPr>
          <w:rFonts w:ascii="Arial" w:eastAsia="Times New Roman" w:hAnsi="Arial" w:cs="Arial"/>
          <w:sz w:val="20"/>
          <w:szCs w:val="20"/>
          <w:lang w:eastAsia="ru-RU"/>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83. Особенности реализации образовательных программ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области искусств реализуются следующие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дополнительные предпрофессиональные и общеразвивающие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образовательные программы среднего профессионального образования (программы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0" w:name="Par1317"/>
      <w:bookmarkEnd w:id="60"/>
      <w:r w:rsidRPr="00750EA5">
        <w:rPr>
          <w:rFonts w:ascii="Arial" w:eastAsia="Times New Roman" w:hAnsi="Arial" w:cs="Arial"/>
          <w:sz w:val="20"/>
          <w:szCs w:val="20"/>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1" w:name="Par1321"/>
      <w:bookmarkEnd w:id="61"/>
      <w:r w:rsidRPr="00750EA5">
        <w:rPr>
          <w:rFonts w:ascii="Arial" w:eastAsia="Times New Roman" w:hAnsi="Arial" w:cs="Arial"/>
          <w:sz w:val="20"/>
          <w:szCs w:val="20"/>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6" w:tooltip="Ссылка на текущий документ" w:history="1">
        <w:r w:rsidRPr="00750EA5">
          <w:rPr>
            <w:rFonts w:ascii="Arial" w:eastAsia="Times New Roman" w:hAnsi="Arial" w:cs="Arial"/>
            <w:color w:val="0000FF"/>
            <w:sz w:val="20"/>
            <w:szCs w:val="20"/>
            <w:lang w:eastAsia="ru-RU"/>
          </w:rPr>
          <w:t>законом</w:t>
        </w:r>
      </w:hyperlink>
      <w:r w:rsidRPr="00750EA5">
        <w:rPr>
          <w:rFonts w:ascii="Arial" w:eastAsia="Times New Roman" w:hAnsi="Arial" w:cs="Arial"/>
          <w:sz w:val="20"/>
          <w:szCs w:val="20"/>
          <w:lang w:eastAsia="ru-RU"/>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84. Особенности реализации образовательных программ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области физической культуры и спорта реализуются следующие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профессиональные образовательные программы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общеобразовательные программы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общеобразовательные программы в области физической культуры и спорта включают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2" w:name="Par1347"/>
      <w:bookmarkEnd w:id="62"/>
      <w:r w:rsidRPr="00750EA5">
        <w:rPr>
          <w:rFonts w:ascii="Arial" w:eastAsia="Times New Roman" w:hAnsi="Arial" w:cs="Arial"/>
          <w:sz w:val="20"/>
          <w:szCs w:val="20"/>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3" w:name="Par1348"/>
      <w:bookmarkEnd w:id="63"/>
      <w:r w:rsidRPr="00750EA5">
        <w:rPr>
          <w:rFonts w:ascii="Arial" w:eastAsia="Times New Roman" w:hAnsi="Arial" w:cs="Arial"/>
          <w:sz w:val="20"/>
          <w:szCs w:val="20"/>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4" w:name="Par1350"/>
      <w:bookmarkEnd w:id="64"/>
      <w:r w:rsidRPr="00750EA5">
        <w:rPr>
          <w:rFonts w:ascii="Arial" w:eastAsia="Times New Roman" w:hAnsi="Arial" w:cs="Arial"/>
          <w:sz w:val="20"/>
          <w:szCs w:val="20"/>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Для обеспечения непрерывности освоения обучающимися образовательных программ, указанных в </w:t>
      </w:r>
      <w:hyperlink w:anchor="Par1350" w:tooltip="Ссылка на текущий документ" w:history="1">
        <w:r w:rsidRPr="00750EA5">
          <w:rPr>
            <w:rFonts w:ascii="Arial" w:eastAsia="Times New Roman" w:hAnsi="Arial" w:cs="Arial"/>
            <w:color w:val="0000FF"/>
            <w:sz w:val="20"/>
            <w:szCs w:val="20"/>
            <w:lang w:eastAsia="ru-RU"/>
          </w:rPr>
          <w:t>части 7</w:t>
        </w:r>
      </w:hyperlink>
      <w:r w:rsidRPr="00750EA5">
        <w:rPr>
          <w:rFonts w:ascii="Arial" w:eastAsia="Times New Roman" w:hAnsi="Arial" w:cs="Arial"/>
          <w:sz w:val="20"/>
          <w:szCs w:val="20"/>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основные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среднего профессионального образования и образовательные программы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5" w:name="Par1378"/>
      <w:bookmarkEnd w:id="65"/>
      <w:r w:rsidRPr="00750EA5">
        <w:rPr>
          <w:rFonts w:ascii="Arial" w:eastAsia="Times New Roman" w:hAnsi="Arial" w:cs="Arial"/>
          <w:sz w:val="20"/>
          <w:szCs w:val="20"/>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2" w:tooltip="Ссылка на текущий документ" w:history="1">
        <w:r w:rsidRPr="00750EA5">
          <w:rPr>
            <w:rFonts w:ascii="Arial" w:eastAsia="Times New Roman" w:hAnsi="Arial" w:cs="Arial"/>
            <w:color w:val="0000FF"/>
            <w:sz w:val="20"/>
            <w:szCs w:val="20"/>
            <w:lang w:eastAsia="ru-RU"/>
          </w:rPr>
          <w:t>частью 11 статьи 12</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6" w:name="Par1381"/>
      <w:bookmarkEnd w:id="66"/>
      <w:r w:rsidRPr="00750EA5">
        <w:rPr>
          <w:rFonts w:ascii="Arial" w:eastAsia="Times New Roman" w:hAnsi="Arial" w:cs="Arial"/>
          <w:sz w:val="20"/>
          <w:szCs w:val="20"/>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2" w:tooltip="Ссылка на текущий документ" w:history="1">
        <w:r w:rsidRPr="00750EA5">
          <w:rPr>
            <w:rFonts w:ascii="Arial" w:eastAsia="Times New Roman" w:hAnsi="Arial" w:cs="Arial"/>
            <w:color w:val="0000FF"/>
            <w:sz w:val="20"/>
            <w:szCs w:val="20"/>
            <w:lang w:eastAsia="ru-RU"/>
          </w:rPr>
          <w:t>частью 11 статьи 12</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78" w:tooltip="Ссылка на текущий документ" w:history="1">
        <w:r w:rsidRPr="00750EA5">
          <w:rPr>
            <w:rFonts w:ascii="Arial" w:eastAsia="Times New Roman" w:hAnsi="Arial" w:cs="Arial"/>
            <w:color w:val="0000FF"/>
            <w:sz w:val="20"/>
            <w:szCs w:val="20"/>
            <w:lang w:eastAsia="ru-RU"/>
          </w:rPr>
          <w:t>частями 1</w:t>
        </w:r>
      </w:hyperlink>
      <w:r w:rsidRPr="00750EA5">
        <w:rPr>
          <w:rFonts w:ascii="Arial" w:eastAsia="Times New Roman" w:hAnsi="Arial" w:cs="Arial"/>
          <w:sz w:val="20"/>
          <w:szCs w:val="20"/>
          <w:lang w:eastAsia="ru-RU"/>
        </w:rPr>
        <w:t xml:space="preserve"> и </w:t>
      </w:r>
      <w:hyperlink w:anchor="Par1381" w:tooltip="Ссылка на текущий документ" w:history="1">
        <w:r w:rsidRPr="00750EA5">
          <w:rPr>
            <w:rFonts w:ascii="Arial" w:eastAsia="Times New Roman" w:hAnsi="Arial" w:cs="Arial"/>
            <w:color w:val="0000FF"/>
            <w:sz w:val="20"/>
            <w:szCs w:val="20"/>
            <w:lang w:eastAsia="ru-RU"/>
          </w:rPr>
          <w:t>4</w:t>
        </w:r>
      </w:hyperlink>
      <w:r w:rsidRPr="00750EA5">
        <w:rPr>
          <w:rFonts w:ascii="Arial" w:eastAsia="Times New Roman" w:hAnsi="Arial" w:cs="Arial"/>
          <w:sz w:val="20"/>
          <w:szCs w:val="20"/>
          <w:lang w:eastAsia="ru-RU"/>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67" w:name="Par1391"/>
      <w:bookmarkEnd w:id="67"/>
      <w:r w:rsidRPr="00750EA5">
        <w:rPr>
          <w:rFonts w:ascii="Arial" w:eastAsia="Times New Roman" w:hAnsi="Arial" w:cs="Arial"/>
          <w:sz w:val="20"/>
          <w:szCs w:val="20"/>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8" w:name="Par1393"/>
      <w:bookmarkEnd w:id="68"/>
      <w:r w:rsidRPr="00750EA5">
        <w:rPr>
          <w:rFonts w:ascii="Arial" w:eastAsia="Times New Roman" w:hAnsi="Arial" w:cs="Arial"/>
          <w:sz w:val="20"/>
          <w:szCs w:val="20"/>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7" w:tooltip="Ссылка на текущий документ" w:history="1">
        <w:r w:rsidRPr="00750EA5">
          <w:rPr>
            <w:rFonts w:ascii="Arial" w:eastAsia="Times New Roman" w:hAnsi="Arial" w:cs="Arial"/>
            <w:color w:val="0000FF"/>
            <w:sz w:val="20"/>
            <w:szCs w:val="20"/>
            <w:lang w:eastAsia="ru-RU"/>
          </w:rPr>
          <w:t>часть 12 статьи 108</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9" w:name="Par1399"/>
      <w:bookmarkEnd w:id="69"/>
      <w:r w:rsidRPr="00750EA5">
        <w:rPr>
          <w:rFonts w:ascii="Arial" w:eastAsia="Times New Roman" w:hAnsi="Arial" w:cs="Arial"/>
          <w:sz w:val="20"/>
          <w:szCs w:val="20"/>
          <w:lang w:eastAsia="ru-RU"/>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устанавливает структуру управления деятельностью и штатное расписание этих подразделений;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осуществляет кадровое, информационное и методическое обеспечение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осуществляет контроль за деятельностью этих подразделений.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12. УПРАВЛЕНИЕ СИСТЕМОЙ ОБРАЗОВАНИЯ. ГОСУДАРСТВЕННАЯ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РЕГЛАМЕНТАЦИЯ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89. Управление системой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Управление системой образования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осуществление стратегического планирования развития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проведение мониторинга в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государственную регламентацию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независимую оценку качества образования, общественную и общественно-профессиональную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90. Государственная регламентация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Государственная регламентация образовательной деятельности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лицензирование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государственную аккредитацию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государственный контроль (надзор)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91. Лицензирование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2" w:tooltip="Ссылка на текущий документ" w:history="1">
        <w:r w:rsidRPr="00750EA5">
          <w:rPr>
            <w:rFonts w:ascii="Arial" w:eastAsia="Times New Roman" w:hAnsi="Arial" w:cs="Arial"/>
            <w:color w:val="0000FF"/>
            <w:sz w:val="20"/>
            <w:szCs w:val="20"/>
            <w:lang w:eastAsia="ru-RU"/>
          </w:rPr>
          <w:t>статьями 6</w:t>
        </w:r>
      </w:hyperlink>
      <w:r w:rsidRPr="00750EA5">
        <w:rPr>
          <w:rFonts w:ascii="Arial" w:eastAsia="Times New Roman" w:hAnsi="Arial" w:cs="Arial"/>
          <w:sz w:val="20"/>
          <w:szCs w:val="20"/>
          <w:lang w:eastAsia="ru-RU"/>
        </w:rPr>
        <w:t xml:space="preserve"> и </w:t>
      </w:r>
      <w:hyperlink w:anchor="Par135" w:tooltip="Ссылка на текущий документ" w:history="1">
        <w:r w:rsidRPr="00750EA5">
          <w:rPr>
            <w:rFonts w:ascii="Arial" w:eastAsia="Times New Roman" w:hAnsi="Arial" w:cs="Arial"/>
            <w:color w:val="0000FF"/>
            <w:sz w:val="20"/>
            <w:szCs w:val="20"/>
            <w:lang w:eastAsia="ru-RU"/>
          </w:rPr>
          <w:t>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реорганизации юридических лиц в форме присоединения при наличии лицензии у присоединяемого юридического лица;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осуществления образовательной деятельности посредством использования сетевой формы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92. Государственная аккредитация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2" w:tooltip="Ссылка на текущий документ" w:history="1">
        <w:r w:rsidRPr="00750EA5">
          <w:rPr>
            <w:rFonts w:ascii="Arial" w:eastAsia="Times New Roman" w:hAnsi="Arial" w:cs="Arial"/>
            <w:color w:val="0000FF"/>
            <w:sz w:val="20"/>
            <w:szCs w:val="20"/>
            <w:lang w:eastAsia="ru-RU"/>
          </w:rPr>
          <w:t>статьями 6</w:t>
        </w:r>
      </w:hyperlink>
      <w:r w:rsidRPr="00750EA5">
        <w:rPr>
          <w:rFonts w:ascii="Arial" w:eastAsia="Times New Roman" w:hAnsi="Arial" w:cs="Arial"/>
          <w:sz w:val="20"/>
          <w:szCs w:val="20"/>
          <w:lang w:eastAsia="ru-RU"/>
        </w:rPr>
        <w:t xml:space="preserve"> и </w:t>
      </w:r>
      <w:hyperlink w:anchor="Par135" w:tooltip="Ссылка на текущий документ" w:history="1">
        <w:r w:rsidRPr="00750EA5">
          <w:rPr>
            <w:rFonts w:ascii="Arial" w:eastAsia="Times New Roman" w:hAnsi="Arial" w:cs="Arial"/>
            <w:color w:val="0000FF"/>
            <w:sz w:val="20"/>
            <w:szCs w:val="20"/>
            <w:lang w:eastAsia="ru-RU"/>
          </w:rPr>
          <w:t>7</w:t>
        </w:r>
      </w:hyperlink>
      <w:r w:rsidRPr="00750EA5">
        <w:rPr>
          <w:rFonts w:ascii="Arial" w:eastAsia="Times New Roman" w:hAnsi="Arial" w:cs="Arial"/>
          <w:sz w:val="20"/>
          <w:szCs w:val="20"/>
          <w:lang w:eastAsia="ru-RU"/>
        </w:rPr>
        <w:t xml:space="preserve"> настоящего Федерального закона, по заявлениям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3" w:tooltip="Ссылка на текущий документ" w:history="1">
        <w:r w:rsidRPr="00750EA5">
          <w:rPr>
            <w:rFonts w:ascii="Arial" w:eastAsia="Times New Roman" w:hAnsi="Arial" w:cs="Arial"/>
            <w:color w:val="0000FF"/>
            <w:sz w:val="20"/>
            <w:szCs w:val="20"/>
            <w:lang w:eastAsia="ru-RU"/>
          </w:rPr>
          <w:t>части 29</w:t>
        </w:r>
      </w:hyperlink>
      <w:r w:rsidRPr="00750EA5">
        <w:rPr>
          <w:rFonts w:ascii="Arial" w:eastAsia="Times New Roman" w:hAnsi="Arial" w:cs="Arial"/>
          <w:sz w:val="20"/>
          <w:szCs w:val="20"/>
          <w:lang w:eastAsia="ru-RU"/>
        </w:rPr>
        <w:t xml:space="preserve"> настоящей статьи положением.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двенадцать лет для организации, осуществляющей образовательную деятельность по основным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выявление недостоверной информации в документах, представленных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наличие отрицательного заключения, составленного по результатам аккредитационной экспертизы.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Положение о государственной аккредитации образовательной деятельности утверждается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0" w:name="Par1503"/>
      <w:bookmarkEnd w:id="70"/>
      <w:r w:rsidRPr="00750EA5">
        <w:rPr>
          <w:rFonts w:ascii="Arial" w:eastAsia="Times New Roman" w:hAnsi="Arial" w:cs="Arial"/>
          <w:sz w:val="20"/>
          <w:szCs w:val="20"/>
          <w:lang w:eastAsia="ru-RU"/>
        </w:rPr>
        <w:t>29. Положением о государственной аккредитации образовательной деятельности устанавливаются: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порядок принятия решения о государственной аккредитации или об отказе в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предоставления аккредитационным органом дубликата свидетельства о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основания и порядок переоформления свидетельства о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приостановления, возобновления, прекращения и лишения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особенности проведения аккредитационной экспертизы при проведении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93. Государственный контроль (надзор)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59" w:tooltip="Ссылка на текущий документ" w:history="1">
        <w:r w:rsidRPr="00750EA5">
          <w:rPr>
            <w:rFonts w:ascii="Arial" w:eastAsia="Times New Roman" w:hAnsi="Arial" w:cs="Arial"/>
            <w:color w:val="0000FF"/>
            <w:sz w:val="20"/>
            <w:szCs w:val="20"/>
            <w:lang w:eastAsia="ru-RU"/>
          </w:rPr>
          <w:t>статьей 97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1" w:name="Par1525"/>
      <w:bookmarkEnd w:id="71"/>
      <w:r w:rsidRPr="00750EA5">
        <w:rPr>
          <w:rFonts w:ascii="Arial" w:eastAsia="Times New Roman" w:hAnsi="Arial" w:cs="Arial"/>
          <w:sz w:val="20"/>
          <w:szCs w:val="20"/>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В случае неисполнения указанного в </w:t>
      </w:r>
      <w:hyperlink w:anchor="Par1525" w:tooltip="Ссылка на текущий документ" w:history="1">
        <w:r w:rsidRPr="00750EA5">
          <w:rPr>
            <w:rFonts w:ascii="Arial" w:eastAsia="Times New Roman" w:hAnsi="Arial" w:cs="Arial"/>
            <w:color w:val="0000FF"/>
            <w:sz w:val="20"/>
            <w:szCs w:val="20"/>
            <w:lang w:eastAsia="ru-RU"/>
          </w:rPr>
          <w:t>части 6</w:t>
        </w:r>
      </w:hyperlink>
      <w:r w:rsidRPr="00750EA5">
        <w:rPr>
          <w:rFonts w:ascii="Arial" w:eastAsia="Times New Roman" w:hAnsi="Arial" w:cs="Arial"/>
          <w:sz w:val="20"/>
          <w:szCs w:val="20"/>
          <w:lang w:eastAsia="ru-RU"/>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5" w:tooltip="Ссылка на текущий документ" w:history="1">
        <w:r w:rsidRPr="00750EA5">
          <w:rPr>
            <w:rFonts w:ascii="Arial" w:eastAsia="Times New Roman" w:hAnsi="Arial" w:cs="Arial"/>
            <w:color w:val="0000FF"/>
            <w:sz w:val="20"/>
            <w:szCs w:val="20"/>
            <w:lang w:eastAsia="ru-RU"/>
          </w:rPr>
          <w:t>части 6</w:t>
        </w:r>
      </w:hyperlink>
      <w:r w:rsidRPr="00750EA5">
        <w:rPr>
          <w:rFonts w:ascii="Arial" w:eastAsia="Times New Roman" w:hAnsi="Arial" w:cs="Arial"/>
          <w:sz w:val="20"/>
          <w:szCs w:val="20"/>
          <w:lang w:eastAsia="ru-RU"/>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94. Педагогическая экспертиза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проведения педагогической экспертизы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95. Независимая оценка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72" w:name="Par1559"/>
      <w:bookmarkEnd w:id="72"/>
      <w:r w:rsidRPr="00750EA5">
        <w:rPr>
          <w:rFonts w:ascii="Arial" w:eastAsia="Times New Roman" w:hAnsi="Arial" w:cs="Arial"/>
          <w:sz w:val="20"/>
          <w:szCs w:val="20"/>
          <w:lang w:eastAsia="ru-RU"/>
        </w:rPr>
        <w:t>Статья 97. Информационная открытость системы образования. Мониторинг в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98. Информационные системы в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(часть 4 в ред. Федерального закона от 07.05.2013 N 99-ФЗ)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13. ЭКОНОМИЧЕСКАЯ ДЕЯТЕЛЬНОСТЬ И ФИНАНСОВОЕ</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ОБЕСПЕЧЕНИЕ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99. Особенности финансового обеспечения оказания государственных и муниципальных услуг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Нормативы, определяемые органами государственной власти субъектов Российской Федерации в соответствии с </w:t>
      </w:r>
      <w:hyperlink w:anchor="Par182" w:tooltip="Ссылка на текущий документ" w:history="1">
        <w:r w:rsidRPr="00750EA5">
          <w:rPr>
            <w:rFonts w:ascii="Arial" w:eastAsia="Times New Roman" w:hAnsi="Arial" w:cs="Arial"/>
            <w:color w:val="0000FF"/>
            <w:sz w:val="20"/>
            <w:szCs w:val="20"/>
            <w:lang w:eastAsia="ru-RU"/>
          </w:rPr>
          <w:t>пунктом 3 части 1 статьи 8</w:t>
        </w:r>
      </w:hyperlink>
      <w:r w:rsidRPr="00750EA5">
        <w:rPr>
          <w:rFonts w:ascii="Arial" w:eastAsia="Times New Roman" w:hAnsi="Arial" w:cs="Arial"/>
          <w:sz w:val="20"/>
          <w:szCs w:val="20"/>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tooltip="Ссылка на текущий документ" w:history="1">
        <w:r w:rsidRPr="00750EA5">
          <w:rPr>
            <w:rFonts w:ascii="Arial" w:eastAsia="Times New Roman" w:hAnsi="Arial" w:cs="Arial"/>
            <w:color w:val="0000FF"/>
            <w:sz w:val="20"/>
            <w:szCs w:val="20"/>
            <w:lang w:eastAsia="ru-RU"/>
          </w:rPr>
          <w:t>пунктом 3 части 1 статьи 8</w:t>
        </w:r>
      </w:hyperlink>
      <w:r w:rsidRPr="00750EA5">
        <w:rPr>
          <w:rFonts w:ascii="Arial" w:eastAsia="Times New Roman" w:hAnsi="Arial" w:cs="Arial"/>
          <w:sz w:val="20"/>
          <w:szCs w:val="20"/>
          <w:lang w:eastAsia="ru-RU"/>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tooltip="Ссылка на текущий документ" w:history="1">
        <w:r w:rsidRPr="00750EA5">
          <w:rPr>
            <w:rFonts w:ascii="Arial" w:eastAsia="Times New Roman" w:hAnsi="Arial" w:cs="Arial"/>
            <w:color w:val="0000FF"/>
            <w:sz w:val="20"/>
            <w:szCs w:val="20"/>
            <w:lang w:eastAsia="ru-RU"/>
          </w:rPr>
          <w:t>пунктом 3 части 1 статьи 8</w:t>
        </w:r>
      </w:hyperlink>
      <w:r w:rsidRPr="00750EA5">
        <w:rPr>
          <w:rFonts w:ascii="Arial" w:eastAsia="Times New Roman" w:hAnsi="Arial" w:cs="Arial"/>
          <w:sz w:val="20"/>
          <w:szCs w:val="20"/>
          <w:lang w:eastAsia="ru-RU"/>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73" w:name="Par1598"/>
      <w:bookmarkEnd w:id="73"/>
      <w:r w:rsidRPr="00750EA5">
        <w:rPr>
          <w:rFonts w:ascii="Arial" w:eastAsia="Times New Roman" w:hAnsi="Arial" w:cs="Arial"/>
          <w:sz w:val="20"/>
          <w:szCs w:val="20"/>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Правительством Российской Федерации за счет бюджетных ассигнований федерального бюджета;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органами местного самоуправления за счет бюджетных ассигнований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7" w:tooltip="Ссылка на текущий документ" w:history="1">
        <w:r w:rsidRPr="00750EA5">
          <w:rPr>
            <w:rFonts w:ascii="Arial" w:eastAsia="Times New Roman" w:hAnsi="Arial" w:cs="Arial"/>
            <w:color w:val="0000FF"/>
            <w:sz w:val="20"/>
            <w:szCs w:val="20"/>
            <w:lang w:eastAsia="ru-RU"/>
          </w:rPr>
          <w:t>статьей 56</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101. Осуществление образовательной деятельности за счет средств физических лиц 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102. Имущество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4" w:name="Par1623"/>
      <w:bookmarkEnd w:id="74"/>
      <w:r w:rsidRPr="00750EA5">
        <w:rPr>
          <w:rFonts w:ascii="Arial" w:eastAsia="Times New Roman" w:hAnsi="Arial" w:cs="Arial"/>
          <w:sz w:val="20"/>
          <w:szCs w:val="20"/>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Указанные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Денежные средства, оборудование и иное имущество, находящиеся в оперативном управлении указанных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Указанные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образовательные организации высшего образования, поступают в их самостоятельное распоряжение.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75" w:name="Par1630"/>
      <w:bookmarkEnd w:id="75"/>
      <w:r w:rsidRPr="00750EA5">
        <w:rPr>
          <w:rFonts w:ascii="Arial" w:eastAsia="Times New Roman" w:hAnsi="Arial" w:cs="Arial"/>
          <w:sz w:val="20"/>
          <w:szCs w:val="20"/>
          <w:lang w:eastAsia="ru-RU"/>
        </w:rPr>
        <w:t>Статья 104. Образовательное кредитование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14. МЕЖДУНАРОДНОЕ СОТРУДНИЧЕСТВО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105. Формы и направления международного сотрудничества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Международное сотрудничество в сфере образования осуществляется в следующих целях: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совершенствование международных и внутригосударственных механизмов развития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участие в сетевой форме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106. Подтверждение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6" w:name="Par1656"/>
      <w:bookmarkEnd w:id="76"/>
      <w:r w:rsidRPr="00750EA5">
        <w:rPr>
          <w:rFonts w:ascii="Arial" w:eastAsia="Times New Roman" w:hAnsi="Arial" w:cs="Arial"/>
          <w:sz w:val="20"/>
          <w:szCs w:val="20"/>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Порядок подтверждения документов об образовании и (или) о квалификации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6"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107. Признание образования и (или) квалификации, полученных в иностранном государстве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7" w:name="Par1664"/>
      <w:bookmarkEnd w:id="77"/>
      <w:r w:rsidRPr="00750EA5">
        <w:rPr>
          <w:rFonts w:ascii="Arial" w:eastAsia="Times New Roman" w:hAnsi="Arial" w:cs="Arial"/>
          <w:sz w:val="20"/>
          <w:szCs w:val="20"/>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8" w:name="Par1665"/>
      <w:bookmarkEnd w:id="78"/>
      <w:r w:rsidRPr="00750EA5">
        <w:rPr>
          <w:rFonts w:ascii="Arial" w:eastAsia="Times New Roman" w:hAnsi="Arial" w:cs="Arial"/>
          <w:sz w:val="20"/>
          <w:szCs w:val="20"/>
          <w:lang w:eastAsia="ru-RU"/>
        </w:rPr>
        <w:t xml:space="preserve">4. В случае, если иностранное образование и (или) иностранная квалификация не соответствуют условиям, предусмотренным </w:t>
      </w:r>
      <w:hyperlink w:anchor="Par1664"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отказ в признании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5" w:tooltip="Ссылка на текущий документ" w:history="1">
        <w:r w:rsidRPr="00750EA5">
          <w:rPr>
            <w:rFonts w:ascii="Arial" w:eastAsia="Times New Roman" w:hAnsi="Arial" w:cs="Arial"/>
            <w:color w:val="0000FF"/>
            <w:sz w:val="20"/>
            <w:szCs w:val="20"/>
            <w:lang w:eastAsia="ru-RU"/>
          </w:rPr>
          <w:t>частью 4</w:t>
        </w:r>
      </w:hyperlink>
      <w:r w:rsidRPr="00750EA5">
        <w:rPr>
          <w:rFonts w:ascii="Arial" w:eastAsia="Times New Roman" w:hAnsi="Arial" w:cs="Arial"/>
          <w:sz w:val="20"/>
          <w:szCs w:val="20"/>
          <w:lang w:eastAsia="ru-RU"/>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5" w:tooltip="Ссылка на текущий документ" w:history="1">
        <w:r w:rsidRPr="00750EA5">
          <w:rPr>
            <w:rFonts w:ascii="Arial" w:eastAsia="Times New Roman" w:hAnsi="Arial" w:cs="Arial"/>
            <w:color w:val="0000FF"/>
            <w:sz w:val="20"/>
            <w:szCs w:val="20"/>
            <w:lang w:eastAsia="ru-RU"/>
          </w:rPr>
          <w:t>частью 4</w:t>
        </w:r>
      </w:hyperlink>
      <w:r w:rsidRPr="00750EA5">
        <w:rPr>
          <w:rFonts w:ascii="Arial" w:eastAsia="Times New Roman" w:hAnsi="Arial" w:cs="Arial"/>
          <w:sz w:val="20"/>
          <w:szCs w:val="20"/>
          <w:lang w:eastAsia="ru-RU"/>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11. Образовательные организации высшего образования, указанные в </w:t>
      </w:r>
      <w:hyperlink w:anchor="Par261" w:tooltip="Ссылка на текущий документ" w:history="1">
        <w:r w:rsidRPr="00750EA5">
          <w:rPr>
            <w:rFonts w:ascii="Arial" w:eastAsia="Times New Roman" w:hAnsi="Arial" w:cs="Arial"/>
            <w:color w:val="0000FF"/>
            <w:sz w:val="20"/>
            <w:szCs w:val="20"/>
            <w:lang w:eastAsia="ru-RU"/>
          </w:rPr>
          <w:t>части 10 статьи 11</w:t>
        </w:r>
      </w:hyperlink>
      <w:r w:rsidRPr="00750EA5">
        <w:rPr>
          <w:rFonts w:ascii="Arial" w:eastAsia="Times New Roman" w:hAnsi="Arial" w:cs="Arial"/>
          <w:sz w:val="20"/>
          <w:szCs w:val="20"/>
          <w:lang w:eastAsia="ru-RU"/>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4"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77" w:tooltip="Ссылка на текущий документ" w:history="1">
        <w:r w:rsidRPr="00750EA5">
          <w:rPr>
            <w:rFonts w:ascii="Arial" w:eastAsia="Times New Roman" w:hAnsi="Arial" w:cs="Arial"/>
            <w:color w:val="0000FF"/>
            <w:sz w:val="20"/>
            <w:szCs w:val="20"/>
            <w:lang w:eastAsia="ru-RU"/>
          </w:rPr>
          <w:t>частью 14</w:t>
        </w:r>
      </w:hyperlink>
      <w:r w:rsidRPr="00750EA5">
        <w:rPr>
          <w:rFonts w:ascii="Arial" w:eastAsia="Times New Roman" w:hAnsi="Arial" w:cs="Arial"/>
          <w:sz w:val="20"/>
          <w:szCs w:val="20"/>
          <w:lang w:eastAsia="ru-RU"/>
        </w:rPr>
        <w:t xml:space="preserve"> настоящей статьи, информацию об установленном ими порядке признания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9" w:name="Par1677"/>
      <w:bookmarkEnd w:id="79"/>
      <w:r w:rsidRPr="00750EA5">
        <w:rPr>
          <w:rFonts w:ascii="Arial" w:eastAsia="Times New Roman" w:hAnsi="Arial" w:cs="Arial"/>
          <w:sz w:val="20"/>
          <w:szCs w:val="20"/>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осуществляет размещение на своем сайте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г) установленного в соответствии с </w:t>
      </w:r>
      <w:hyperlink w:anchor="Par1664"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1" w:tooltip="Ссылка на текущий документ" w:history="1">
        <w:r w:rsidRPr="00750EA5">
          <w:rPr>
            <w:rFonts w:ascii="Arial" w:eastAsia="Times New Roman" w:hAnsi="Arial" w:cs="Arial"/>
            <w:color w:val="0000FF"/>
            <w:sz w:val="20"/>
            <w:szCs w:val="20"/>
            <w:lang w:eastAsia="ru-RU"/>
          </w:rPr>
          <w:t>части 10 статьи 11</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15. ЗАКЛЮЧИТЕЛЬНЫЕ ПОЛОЖЕНИЯ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108. Заключительные положения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(полное) общее образование - к среднему общему образованию;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высшее профессиональное образование - бакалавриат - к высшему образованию - бакалавриату;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0" w:name="Par1700"/>
      <w:bookmarkEnd w:id="80"/>
      <w:r w:rsidRPr="00750EA5">
        <w:rPr>
          <w:rFonts w:ascii="Arial" w:eastAsia="Times New Roman" w:hAnsi="Arial" w:cs="Arial"/>
          <w:sz w:val="20"/>
          <w:szCs w:val="20"/>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основные общеобразовательные программы дошкольного образования - образовательным программам дошкольного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дополнительные общеобразовательные программы - дополнительным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дополнительные профессиональные образовательные программы - дополнительным профессиональным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0"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Часть 6 статьи 108 вступила в силу со дня официального опубликования настоящего Федерального закона (</w:t>
      </w:r>
      <w:hyperlink w:anchor="Par1883" w:tooltip="Ссылка на текущий документ" w:history="1">
        <w:r w:rsidRPr="00750EA5">
          <w:rPr>
            <w:rFonts w:ascii="Arial" w:eastAsia="Times New Roman" w:hAnsi="Arial" w:cs="Arial"/>
            <w:color w:val="0000FF"/>
            <w:sz w:val="20"/>
            <w:szCs w:val="20"/>
            <w:lang w:eastAsia="ru-RU"/>
          </w:rPr>
          <w:t>часть 3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1" w:name="Par1731"/>
      <w:bookmarkEnd w:id="81"/>
      <w:r w:rsidRPr="00750EA5">
        <w:rPr>
          <w:rFonts w:ascii="Arial" w:eastAsia="Times New Roman" w:hAnsi="Arial" w:cs="Arial"/>
          <w:sz w:val="20"/>
          <w:szCs w:val="20"/>
          <w:lang w:eastAsia="ru-RU"/>
        </w:rPr>
        <w:t>6. При переименовании образовательных организаций их тип указывается с учетом их организационно-правовой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2" w:name="Par1737"/>
      <w:bookmarkEnd w:id="82"/>
      <w:r w:rsidRPr="00750EA5">
        <w:rPr>
          <w:rFonts w:ascii="Arial" w:eastAsia="Times New Roman" w:hAnsi="Arial" w:cs="Arial"/>
          <w:sz w:val="20"/>
          <w:szCs w:val="20"/>
          <w:lang w:eastAsia="ru-RU"/>
        </w:rPr>
        <w:t xml:space="preserve">12. Положения </w:t>
      </w:r>
      <w:hyperlink w:anchor="Par1399" w:tooltip="Ссылка на текущий документ" w:history="1">
        <w:r w:rsidRPr="00750EA5">
          <w:rPr>
            <w:rFonts w:ascii="Arial" w:eastAsia="Times New Roman" w:hAnsi="Arial" w:cs="Arial"/>
            <w:color w:val="0000FF"/>
            <w:sz w:val="20"/>
            <w:szCs w:val="20"/>
            <w:lang w:eastAsia="ru-RU"/>
          </w:rPr>
          <w:t>части 3 статьи 88</w:t>
        </w:r>
      </w:hyperlink>
      <w:r w:rsidRPr="00750EA5">
        <w:rPr>
          <w:rFonts w:ascii="Arial" w:eastAsia="Times New Roman" w:hAnsi="Arial" w:cs="Arial"/>
          <w:sz w:val="20"/>
          <w:szCs w:val="20"/>
          <w:lang w:eastAsia="ru-RU"/>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До 1 января 2014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3" w:name="Par1739"/>
      <w:bookmarkEnd w:id="83"/>
      <w:r w:rsidRPr="00750EA5">
        <w:rPr>
          <w:rFonts w:ascii="Arial" w:eastAsia="Times New Roman" w:hAnsi="Arial" w:cs="Arial"/>
          <w:sz w:val="20"/>
          <w:szCs w:val="20"/>
          <w:lang w:eastAsia="ru-RU"/>
        </w:rPr>
        <w:t>1) органы государственной власти субъекта Российской Федерации в сфере образования осуществляют: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9" w:tooltip="Ссылка на текущий документ" w:history="1">
        <w:r w:rsidRPr="00750EA5">
          <w:rPr>
            <w:rFonts w:ascii="Arial" w:eastAsia="Times New Roman" w:hAnsi="Arial" w:cs="Arial"/>
            <w:color w:val="0000FF"/>
            <w:sz w:val="20"/>
            <w:szCs w:val="20"/>
            <w:lang w:eastAsia="ru-RU"/>
          </w:rPr>
          <w:t>пункте 1</w:t>
        </w:r>
      </w:hyperlink>
      <w:r w:rsidRPr="00750EA5">
        <w:rPr>
          <w:rFonts w:ascii="Arial" w:eastAsia="Times New Roman" w:hAnsi="Arial" w:cs="Arial"/>
          <w:sz w:val="20"/>
          <w:szCs w:val="20"/>
          <w:lang w:eastAsia="ru-RU"/>
        </w:rPr>
        <w:t xml:space="preserve"> настоящей части и отнесенных к полномочиям органов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109. Признание не действующими на территории Российской Федерации отдельных законодательных актов Союза ССР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Признать не действующими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Признать утратившими силу: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Закон РСФСР от 2 августа 1974 года "О народном образовании" (Ведомости Верховного Совета РСФСР, 1974, N 32, ст. 850);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Постановление Верховного Совета РФ от 10.07.1992 N 3267-1 ранее было признано утратившим силу Федеральным законом от 13.01.1996 N 12-ФЗ.</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Федеральный закон от 10.07.2000 N 92-ФЗ ранее был признан утратившим силу Федеральным законом от 08.11.2010 N 293-ФЗ.</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ред. Федерального закона от 23.07.2013 N 203-ФЗ)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111. Порядок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4" w:name="Par1882"/>
      <w:bookmarkEnd w:id="84"/>
      <w:r w:rsidRPr="00750EA5">
        <w:rPr>
          <w:rFonts w:ascii="Arial" w:eastAsia="Times New Roman" w:hAnsi="Arial" w:cs="Arial"/>
          <w:sz w:val="20"/>
          <w:szCs w:val="20"/>
          <w:lang w:eastAsia="ru-RU"/>
        </w:rPr>
        <w:t xml:space="preserve">2. </w:t>
      </w:r>
      <w:hyperlink w:anchor="Par182" w:tooltip="Ссылка на текущий документ" w:history="1">
        <w:r w:rsidRPr="00750EA5">
          <w:rPr>
            <w:rFonts w:ascii="Arial" w:eastAsia="Times New Roman" w:hAnsi="Arial" w:cs="Arial"/>
            <w:color w:val="0000FF"/>
            <w:sz w:val="20"/>
            <w:szCs w:val="20"/>
            <w:lang w:eastAsia="ru-RU"/>
          </w:rPr>
          <w:t>Пункты 3</w:t>
        </w:r>
      </w:hyperlink>
      <w:r w:rsidRPr="00750EA5">
        <w:rPr>
          <w:rFonts w:ascii="Arial" w:eastAsia="Times New Roman" w:hAnsi="Arial" w:cs="Arial"/>
          <w:sz w:val="20"/>
          <w:szCs w:val="20"/>
          <w:lang w:eastAsia="ru-RU"/>
        </w:rPr>
        <w:t xml:space="preserve"> и </w:t>
      </w:r>
      <w:hyperlink w:anchor="Par189" w:tooltip="Ссылка на текущий документ" w:history="1">
        <w:r w:rsidRPr="00750EA5">
          <w:rPr>
            <w:rFonts w:ascii="Arial" w:eastAsia="Times New Roman" w:hAnsi="Arial" w:cs="Arial"/>
            <w:color w:val="0000FF"/>
            <w:sz w:val="20"/>
            <w:szCs w:val="20"/>
            <w:lang w:eastAsia="ru-RU"/>
          </w:rPr>
          <w:t>6 части 1 статьи 8</w:t>
        </w:r>
      </w:hyperlink>
      <w:r w:rsidRPr="00750EA5">
        <w:rPr>
          <w:rFonts w:ascii="Arial" w:eastAsia="Times New Roman" w:hAnsi="Arial" w:cs="Arial"/>
          <w:sz w:val="20"/>
          <w:szCs w:val="20"/>
          <w:lang w:eastAsia="ru-RU"/>
        </w:rPr>
        <w:t xml:space="preserve">, а также </w:t>
      </w:r>
      <w:hyperlink w:anchor="Par207" w:tooltip="Ссылка на текущий документ" w:history="1">
        <w:r w:rsidRPr="00750EA5">
          <w:rPr>
            <w:rFonts w:ascii="Arial" w:eastAsia="Times New Roman" w:hAnsi="Arial" w:cs="Arial"/>
            <w:color w:val="0000FF"/>
            <w:sz w:val="20"/>
            <w:szCs w:val="20"/>
            <w:lang w:eastAsia="ru-RU"/>
          </w:rPr>
          <w:t>пункт 1 части 1 статьи 9</w:t>
        </w:r>
      </w:hyperlink>
      <w:r w:rsidRPr="00750EA5">
        <w:rPr>
          <w:rFonts w:ascii="Arial" w:eastAsia="Times New Roman" w:hAnsi="Arial" w:cs="Arial"/>
          <w:sz w:val="20"/>
          <w:szCs w:val="20"/>
          <w:lang w:eastAsia="ru-RU"/>
        </w:rPr>
        <w:t xml:space="preserve"> настоящего Федерального закона вступают в силу с 1 января 2014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5" w:name="Par1883"/>
      <w:bookmarkEnd w:id="85"/>
      <w:r w:rsidRPr="00750EA5">
        <w:rPr>
          <w:rFonts w:ascii="Arial" w:eastAsia="Times New Roman" w:hAnsi="Arial" w:cs="Arial"/>
          <w:sz w:val="20"/>
          <w:szCs w:val="20"/>
          <w:lang w:eastAsia="ru-RU"/>
        </w:rPr>
        <w:t xml:space="preserve">3. </w:t>
      </w:r>
      <w:hyperlink w:anchor="Par1731" w:tooltip="Ссылка на текущий документ" w:history="1">
        <w:r w:rsidRPr="00750EA5">
          <w:rPr>
            <w:rFonts w:ascii="Arial" w:eastAsia="Times New Roman" w:hAnsi="Arial" w:cs="Arial"/>
            <w:color w:val="0000FF"/>
            <w:sz w:val="20"/>
            <w:szCs w:val="20"/>
            <w:lang w:eastAsia="ru-RU"/>
          </w:rPr>
          <w:t>Часть 6 статьи 108</w:t>
        </w:r>
      </w:hyperlink>
      <w:r w:rsidRPr="00750EA5">
        <w:rPr>
          <w:rFonts w:ascii="Arial" w:eastAsia="Times New Roman" w:hAnsi="Arial" w:cs="Arial"/>
          <w:sz w:val="20"/>
          <w:szCs w:val="20"/>
          <w:lang w:eastAsia="ru-RU"/>
        </w:rPr>
        <w:t xml:space="preserve"> настоящего Федерального закона вступает в силу со дня официального опубликования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6" w:name="Par1884"/>
      <w:bookmarkEnd w:id="86"/>
      <w:r w:rsidRPr="00750EA5">
        <w:rPr>
          <w:rFonts w:ascii="Arial" w:eastAsia="Times New Roman" w:hAnsi="Arial" w:cs="Arial"/>
          <w:sz w:val="20"/>
          <w:szCs w:val="20"/>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Президент</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Российской Федерации</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В.ПУТИН</w:t>
      </w:r>
    </w:p>
    <w:p w:rsidR="00750EA5" w:rsidRPr="00750EA5" w:rsidRDefault="00750EA5" w:rsidP="00750EA5">
      <w:pPr>
        <w:widowControl w:val="0"/>
        <w:autoSpaceDE w:val="0"/>
        <w:autoSpaceDN w:val="0"/>
        <w:adjustRightInd w:val="0"/>
        <w:spacing w:after="0" w:line="240" w:lineRule="auto"/>
        <w:rPr>
          <w:rFonts w:ascii="Arial" w:eastAsia="Times New Roman" w:hAnsi="Arial" w:cs="Arial"/>
          <w:sz w:val="20"/>
          <w:szCs w:val="20"/>
          <w:lang w:eastAsia="ru-RU"/>
        </w:rPr>
      </w:pPr>
      <w:r w:rsidRPr="00750EA5">
        <w:rPr>
          <w:rFonts w:ascii="Arial" w:eastAsia="Times New Roman" w:hAnsi="Arial" w:cs="Arial"/>
          <w:sz w:val="20"/>
          <w:szCs w:val="20"/>
          <w:lang w:eastAsia="ru-RU"/>
        </w:rPr>
        <w:t>Москва, Кремль</w:t>
      </w:r>
    </w:p>
    <w:p w:rsidR="00750EA5" w:rsidRPr="00750EA5" w:rsidRDefault="00750EA5" w:rsidP="00750EA5">
      <w:pPr>
        <w:widowControl w:val="0"/>
        <w:autoSpaceDE w:val="0"/>
        <w:autoSpaceDN w:val="0"/>
        <w:adjustRightInd w:val="0"/>
        <w:spacing w:after="0" w:line="240" w:lineRule="auto"/>
        <w:rPr>
          <w:rFonts w:ascii="Arial" w:eastAsia="Times New Roman" w:hAnsi="Arial" w:cs="Arial"/>
          <w:sz w:val="20"/>
          <w:szCs w:val="20"/>
          <w:lang w:eastAsia="ru-RU"/>
        </w:rPr>
      </w:pPr>
      <w:r w:rsidRPr="00750EA5">
        <w:rPr>
          <w:rFonts w:ascii="Arial" w:eastAsia="Times New Roman" w:hAnsi="Arial" w:cs="Arial"/>
          <w:sz w:val="20"/>
          <w:szCs w:val="20"/>
          <w:lang w:eastAsia="ru-RU"/>
        </w:rPr>
        <w:t>29 декабря 2012 года</w:t>
      </w:r>
    </w:p>
    <w:p w:rsidR="00750EA5" w:rsidRPr="00750EA5" w:rsidRDefault="00750EA5" w:rsidP="00750EA5">
      <w:pPr>
        <w:widowControl w:val="0"/>
        <w:autoSpaceDE w:val="0"/>
        <w:autoSpaceDN w:val="0"/>
        <w:adjustRightInd w:val="0"/>
        <w:spacing w:after="0" w:line="240" w:lineRule="auto"/>
        <w:rPr>
          <w:rFonts w:ascii="Arial" w:eastAsia="Times New Roman" w:hAnsi="Arial" w:cs="Arial"/>
          <w:sz w:val="20"/>
          <w:szCs w:val="20"/>
          <w:lang w:eastAsia="ru-RU"/>
        </w:rPr>
      </w:pPr>
      <w:r w:rsidRPr="00750EA5">
        <w:rPr>
          <w:rFonts w:ascii="Arial" w:eastAsia="Times New Roman" w:hAnsi="Arial" w:cs="Arial"/>
          <w:sz w:val="20"/>
          <w:szCs w:val="20"/>
          <w:lang w:eastAsia="ru-RU"/>
        </w:rPr>
        <w:t>N 273-ФЗ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F26EB" w:rsidRPr="00750EA5" w:rsidRDefault="007F26EB" w:rsidP="00750EA5"/>
    <w:sectPr w:rsidR="007F26EB" w:rsidRPr="00750EA5">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15CA">
      <w:pPr>
        <w:spacing w:after="0" w:line="240" w:lineRule="auto"/>
      </w:pPr>
      <w:r>
        <w:separator/>
      </w:r>
    </w:p>
  </w:endnote>
  <w:endnote w:type="continuationSeparator" w:id="0">
    <w:p w:rsidR="00000000" w:rsidRDefault="009F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E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42" w:rsidRDefault="00750EA5">
    <w:pPr>
      <w:widowControl w:val="0"/>
      <w:pBdr>
        <w:bottom w:val="single" w:sz="12" w:space="0" w:color="auto"/>
      </w:pBdr>
      <w:autoSpaceDE w:val="0"/>
      <w:autoSpaceDN w:val="0"/>
      <w:adjustRightInd w:val="0"/>
      <w:jc w:val="center"/>
      <w:rPr>
        <w:sz w:val="2"/>
        <w:szCs w:val="2"/>
      </w:rPr>
    </w:pPr>
    <w:r>
      <w:rPr>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981E42">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81E42" w:rsidRDefault="009F15CA">
          <w:pPr>
            <w:widowControl w:val="0"/>
            <w:autoSpaceDE w:val="0"/>
            <w:autoSpaceDN w:val="0"/>
            <w:adjustRightInd w:val="0"/>
            <w:jc w:val="center"/>
            <w:rPr>
              <w:rFonts w:ascii="Tahoma" w:hAnsi="Tahoma" w:cs="Tahoma"/>
              <w:b/>
              <w:bCs/>
              <w:sz w:val="20"/>
              <w:szCs w:val="20"/>
            </w:rPr>
          </w:pPr>
          <w:hyperlink r:id="rId1" w:history="1">
            <w:r w:rsidR="00750EA5">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9F15CA">
            <w:rPr>
              <w:rFonts w:ascii="Tahoma" w:hAnsi="Tahoma" w:cs="Tahoma"/>
              <w:noProof/>
              <w:sz w:val="20"/>
              <w:szCs w:val="20"/>
            </w:rPr>
            <w:t>68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9F15CA">
            <w:rPr>
              <w:rFonts w:ascii="Tahoma" w:hAnsi="Tahoma" w:cs="Tahoma"/>
              <w:noProof/>
              <w:sz w:val="20"/>
              <w:szCs w:val="20"/>
            </w:rPr>
            <w:t>68</w:t>
          </w:r>
          <w:r>
            <w:rPr>
              <w:rFonts w:ascii="Tahoma" w:hAnsi="Tahoma" w:cs="Tahoma"/>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15CA">
      <w:pPr>
        <w:spacing w:after="0" w:line="240" w:lineRule="auto"/>
      </w:pPr>
      <w:r>
        <w:separator/>
      </w:r>
    </w:p>
  </w:footnote>
  <w:footnote w:type="continuationSeparator" w:id="0">
    <w:p w:rsidR="00000000" w:rsidRDefault="009F1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981E42">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23.07.2013)</w:t>
          </w:r>
          <w:r>
            <w:rPr>
              <w:rFonts w:ascii="Tahoma" w:hAnsi="Tahoma" w:cs="Tahoma"/>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981E42" w:rsidRDefault="009F15CA">
          <w:pPr>
            <w:widowControl w:val="0"/>
            <w:autoSpaceDE w:val="0"/>
            <w:autoSpaceDN w:val="0"/>
            <w:adjustRightInd w:val="0"/>
            <w:jc w:val="center"/>
          </w:pPr>
        </w:p>
        <w:p w:rsidR="00981E42" w:rsidRDefault="009F15CA">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17.08.2013</w:t>
          </w:r>
        </w:p>
      </w:tc>
    </w:tr>
  </w:tbl>
  <w:p w:rsidR="00981E42" w:rsidRDefault="009F15CA">
    <w:pPr>
      <w:widowControl w:val="0"/>
      <w:pBdr>
        <w:bottom w:val="single" w:sz="12" w:space="0" w:color="auto"/>
      </w:pBdr>
      <w:autoSpaceDE w:val="0"/>
      <w:autoSpaceDN w:val="0"/>
      <w:adjustRightInd w:val="0"/>
      <w:jc w:val="center"/>
      <w:rPr>
        <w:sz w:val="2"/>
        <w:szCs w:val="2"/>
      </w:rPr>
    </w:pPr>
  </w:p>
  <w:p w:rsidR="00981E42" w:rsidRDefault="00750EA5">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A5"/>
    <w:rsid w:val="00750EA5"/>
    <w:rsid w:val="007F26EB"/>
    <w:rsid w:val="009F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0EA5"/>
  </w:style>
  <w:style w:type="paragraph" w:customStyle="1" w:styleId="ConsPlusNormal">
    <w:name w:val="ConsPlusNorma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50E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50EA5"/>
    <w:pPr>
      <w:spacing w:after="0" w:line="240" w:lineRule="auto"/>
    </w:pPr>
    <w:rPr>
      <w:rFonts w:ascii="Segoe UI" w:eastAsia="Times New Roman" w:hAnsi="Segoe UI" w:cs="Segoe UI"/>
      <w:sz w:val="18"/>
      <w:szCs w:val="18"/>
      <w:lang w:eastAsia="ru-RU"/>
    </w:rPr>
  </w:style>
  <w:style w:type="character" w:customStyle="1" w:styleId="a4">
    <w:name w:val="Текст выноски Знак"/>
    <w:basedOn w:val="a0"/>
    <w:link w:val="a3"/>
    <w:uiPriority w:val="99"/>
    <w:semiHidden/>
    <w:rsid w:val="00750EA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0EA5"/>
  </w:style>
  <w:style w:type="paragraph" w:customStyle="1" w:styleId="ConsPlusNormal">
    <w:name w:val="ConsPlusNorma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50E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50EA5"/>
    <w:pPr>
      <w:spacing w:after="0" w:line="240" w:lineRule="auto"/>
    </w:pPr>
    <w:rPr>
      <w:rFonts w:ascii="Segoe UI" w:eastAsia="Times New Roman" w:hAnsi="Segoe UI" w:cs="Segoe UI"/>
      <w:sz w:val="18"/>
      <w:szCs w:val="18"/>
      <w:lang w:eastAsia="ru-RU"/>
    </w:rPr>
  </w:style>
  <w:style w:type="character" w:customStyle="1" w:styleId="a4">
    <w:name w:val="Текст выноски Знак"/>
    <w:basedOn w:val="a0"/>
    <w:link w:val="a3"/>
    <w:uiPriority w:val="99"/>
    <w:semiHidden/>
    <w:rsid w:val="00750EA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74130</Words>
  <Characters>422547</Characters>
  <Application>Microsoft Office Word</Application>
  <DocSecurity>0</DocSecurity>
  <Lines>3521</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JHGjh</dc:creator>
  <cp:lastModifiedBy>intel-i3</cp:lastModifiedBy>
  <cp:revision>2</cp:revision>
  <dcterms:created xsi:type="dcterms:W3CDTF">2022-12-25T17:08:00Z</dcterms:created>
  <dcterms:modified xsi:type="dcterms:W3CDTF">2022-12-25T17:08:00Z</dcterms:modified>
</cp:coreProperties>
</file>